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71" w:rsidRDefault="00732871">
      <w:r>
        <w:rPr>
          <w:noProof/>
          <w:lang w:eastAsia="hr-HR"/>
        </w:rPr>
        <w:drawing>
          <wp:inline distT="0" distB="0" distL="0" distR="0" wp14:anchorId="3BA9A1F0" wp14:editId="75B64269">
            <wp:extent cx="1135380" cy="289560"/>
            <wp:effectExtent l="19050" t="0" r="7620" b="0"/>
            <wp:docPr id="1" name="Picture 1" descr="cid:image001.jpg@01CBD735.AC69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D735.AC691F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71" w:rsidRPr="00732871" w:rsidRDefault="00732871">
      <w:pPr>
        <w:rPr>
          <w:sz w:val="24"/>
          <w:szCs w:val="24"/>
        </w:rPr>
      </w:pPr>
      <w:r w:rsidRPr="00732871">
        <w:rPr>
          <w:sz w:val="24"/>
          <w:szCs w:val="24"/>
        </w:rPr>
        <w:t xml:space="preserve">Zagreb, </w:t>
      </w:r>
      <w:proofErr w:type="spellStart"/>
      <w:r w:rsidRPr="00732871">
        <w:rPr>
          <w:sz w:val="24"/>
          <w:szCs w:val="24"/>
        </w:rPr>
        <w:t>Capraška</w:t>
      </w:r>
      <w:proofErr w:type="spellEnd"/>
      <w:r w:rsidRPr="00732871">
        <w:rPr>
          <w:sz w:val="24"/>
          <w:szCs w:val="24"/>
        </w:rPr>
        <w:t xml:space="preserve"> 1</w:t>
      </w:r>
    </w:p>
    <w:p w:rsidR="00732871" w:rsidRDefault="00732871"/>
    <w:p w:rsidR="00732871" w:rsidRPr="00732871" w:rsidRDefault="00A23DF5">
      <w:pPr>
        <w:rPr>
          <w:sz w:val="24"/>
          <w:szCs w:val="24"/>
        </w:rPr>
      </w:pPr>
      <w:r>
        <w:rPr>
          <w:sz w:val="24"/>
          <w:szCs w:val="24"/>
        </w:rPr>
        <w:t>Zagreb, 23</w:t>
      </w:r>
      <w:r w:rsidR="00732871" w:rsidRPr="00732871">
        <w:rPr>
          <w:sz w:val="24"/>
          <w:szCs w:val="24"/>
        </w:rPr>
        <w:t>.01.2017.</w:t>
      </w:r>
    </w:p>
    <w:p w:rsidR="00732871" w:rsidRPr="00732871" w:rsidRDefault="00732871">
      <w:pPr>
        <w:rPr>
          <w:sz w:val="24"/>
          <w:szCs w:val="24"/>
        </w:rPr>
      </w:pPr>
    </w:p>
    <w:p w:rsidR="00732871" w:rsidRDefault="00A11CD7" w:rsidP="00732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NOTIFICATION ON TRANSACTION BY PERSON DISCHARGING MANAGERIAL RESPONSIBILITIES</w:t>
      </w:r>
    </w:p>
    <w:p w:rsidR="00732871" w:rsidRDefault="00732871" w:rsidP="00732871">
      <w:pPr>
        <w:jc w:val="center"/>
        <w:rPr>
          <w:b/>
          <w:sz w:val="28"/>
          <w:szCs w:val="28"/>
        </w:rPr>
      </w:pPr>
    </w:p>
    <w:p w:rsidR="00CA3A77" w:rsidRPr="00CA3A77" w:rsidRDefault="00A11CD7" w:rsidP="0073287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Pursuant to article 19. Paragraph 3 of the Regulation (E</w:t>
      </w:r>
      <w:r w:rsidR="0032210B">
        <w:rPr>
          <w:rFonts w:asciiTheme="minorHAnsi" w:hAnsiTheme="minorHAnsi"/>
        </w:rPr>
        <w:t>U) no. 596/2014 on market abuse.</w:t>
      </w:r>
      <w:r w:rsidR="00CA3A77">
        <w:rPr>
          <w:rFonts w:asciiTheme="minorHAnsi" w:hAnsiTheme="minorHAnsi"/>
        </w:rPr>
        <w:t xml:space="preserve"> Medika </w:t>
      </w:r>
      <w:proofErr w:type="spellStart"/>
      <w:r w:rsidR="00CA3A77">
        <w:rPr>
          <w:rFonts w:asciiTheme="minorHAnsi" w:hAnsiTheme="minorHAnsi"/>
        </w:rPr>
        <w:t>d.d</w:t>
      </w:r>
      <w:proofErr w:type="spellEnd"/>
      <w:r w:rsidR="00CA3A77">
        <w:rPr>
          <w:rFonts w:asciiTheme="minorHAnsi" w:hAnsiTheme="minorHAnsi"/>
        </w:rPr>
        <w:t>. (hereinafter: the Issuer), notifies on transaction conducted by person discharging managerial responsibilities at the Issuer.</w:t>
      </w:r>
    </w:p>
    <w:p w:rsidR="00732871" w:rsidRDefault="00732871" w:rsidP="00732871">
      <w:pPr>
        <w:pStyle w:val="Default"/>
        <w:jc w:val="both"/>
        <w:rPr>
          <w:rFonts w:asciiTheme="minorHAnsi" w:hAnsiTheme="minorHAnsi" w:cs="Calibri"/>
        </w:rPr>
      </w:pPr>
    </w:p>
    <w:p w:rsidR="00732871" w:rsidRDefault="00A23DF5" w:rsidP="00732871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Matko Galeković</w:t>
      </w:r>
      <w:r w:rsidR="00732871" w:rsidRPr="00F7433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director of sales</w:t>
      </w:r>
      <w:r w:rsidR="00A11CD7">
        <w:rPr>
          <w:rFonts w:ascii="Calibri" w:hAnsi="Calibri" w:cs="Calibri"/>
        </w:rPr>
        <w:t xml:space="preserve"> department from Za</w:t>
      </w:r>
      <w:r>
        <w:rPr>
          <w:rFonts w:ascii="Calibri" w:hAnsi="Calibri" w:cs="Calibri"/>
        </w:rPr>
        <w:t>greb, notifies on disposal of 30</w:t>
      </w:r>
      <w:r w:rsidR="00A11CD7">
        <w:rPr>
          <w:rFonts w:ascii="Calibri" w:hAnsi="Calibri" w:cs="Calibri"/>
        </w:rPr>
        <w:t xml:space="preserve"> shares of Medika </w:t>
      </w:r>
      <w:proofErr w:type="spellStart"/>
      <w:r w:rsidR="00A11CD7">
        <w:rPr>
          <w:rFonts w:ascii="Calibri" w:hAnsi="Calibri" w:cs="Calibri"/>
        </w:rPr>
        <w:t>d.d</w:t>
      </w:r>
      <w:proofErr w:type="spellEnd"/>
      <w:r w:rsidR="00A11CD7">
        <w:rPr>
          <w:rFonts w:ascii="Calibri" w:hAnsi="Calibri" w:cs="Calibri"/>
        </w:rPr>
        <w:t>., ticker:</w:t>
      </w:r>
      <w:r w:rsidR="00732871">
        <w:rPr>
          <w:rFonts w:ascii="Calibri" w:hAnsi="Calibri" w:cs="Calibri"/>
        </w:rPr>
        <w:t xml:space="preserve"> MDKA-R-A. </w:t>
      </w:r>
      <w:r w:rsidR="00A11CD7">
        <w:rPr>
          <w:rFonts w:ascii="Calibri" w:hAnsi="Calibri" w:cs="Calibri"/>
        </w:rPr>
        <w:t>Shares were disposed as at 18.1.2017</w:t>
      </w:r>
      <w:r w:rsidR="00774467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20.1.2017</w:t>
      </w:r>
      <w:r w:rsidR="00A11CD7">
        <w:rPr>
          <w:rFonts w:ascii="Calibri" w:hAnsi="Calibri" w:cs="Calibri"/>
        </w:rPr>
        <w:t xml:space="preserve"> in Zagreb on the regulated market – on Zagreb Stock Exchange.</w:t>
      </w:r>
    </w:p>
    <w:p w:rsidR="00732871" w:rsidRPr="00F74338" w:rsidRDefault="00732871" w:rsidP="00732871">
      <w:pPr>
        <w:pStyle w:val="Default"/>
        <w:jc w:val="both"/>
        <w:rPr>
          <w:rFonts w:ascii="Calibri" w:hAnsi="Calibri" w:cs="Calibri"/>
        </w:rPr>
      </w:pPr>
    </w:p>
    <w:p w:rsidR="00732871" w:rsidRDefault="00224F15" w:rsidP="00732871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Shares were disposed </w:t>
      </w:r>
      <w:r w:rsidR="00A23DF5">
        <w:rPr>
          <w:rFonts w:ascii="Calibri" w:hAnsi="Calibri" w:cs="Calibri"/>
        </w:rPr>
        <w:t xml:space="preserve">as at 18.1.2017. </w:t>
      </w:r>
      <w:r>
        <w:rPr>
          <w:rFonts w:ascii="Calibri" w:hAnsi="Calibri" w:cs="Calibri"/>
        </w:rPr>
        <w:t xml:space="preserve">at </w:t>
      </w:r>
      <w:r w:rsidR="00324305">
        <w:rPr>
          <w:rFonts w:ascii="Calibri" w:hAnsi="Calibri" w:cs="Calibri"/>
        </w:rPr>
        <w:t>weigh</w:t>
      </w:r>
      <w:r w:rsidR="00774467">
        <w:rPr>
          <w:rFonts w:ascii="Calibri" w:hAnsi="Calibri" w:cs="Calibri"/>
        </w:rPr>
        <w:t>ted average price of HRK 17,600.57</w:t>
      </w:r>
      <w:r w:rsidR="00A11CD7">
        <w:rPr>
          <w:rFonts w:ascii="Calibri" w:hAnsi="Calibri" w:cs="Calibri"/>
        </w:rPr>
        <w:t xml:space="preserve"> and the total value o</w:t>
      </w:r>
      <w:r w:rsidR="00774467">
        <w:rPr>
          <w:rFonts w:ascii="Calibri" w:hAnsi="Calibri" w:cs="Calibri"/>
        </w:rPr>
        <w:t>f transaction is HRK 176,005.71.</w:t>
      </w:r>
    </w:p>
    <w:p w:rsidR="00774467" w:rsidRDefault="00774467" w:rsidP="00732871">
      <w:pPr>
        <w:pStyle w:val="Default"/>
        <w:jc w:val="both"/>
        <w:rPr>
          <w:rFonts w:ascii="Calibri" w:hAnsi="Calibri" w:cs="Calibri"/>
        </w:rPr>
      </w:pPr>
    </w:p>
    <w:p w:rsidR="00774467" w:rsidRDefault="00774467" w:rsidP="0077446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Shares were disposed as at 20.1.2017. at weighted average price of HRK 17,074.</w:t>
      </w:r>
      <w:r w:rsidR="00245BAF">
        <w:rPr>
          <w:rFonts w:ascii="Calibri" w:hAnsi="Calibri" w:cs="Calibri"/>
        </w:rPr>
        <w:t>46</w:t>
      </w:r>
      <w:r>
        <w:rPr>
          <w:rFonts w:ascii="Calibri" w:hAnsi="Calibri" w:cs="Calibri"/>
        </w:rPr>
        <w:t xml:space="preserve"> and the total value of transaction is HRK 341,489.10.</w:t>
      </w:r>
    </w:p>
    <w:p w:rsidR="00774467" w:rsidRDefault="00774467" w:rsidP="00774467">
      <w:pPr>
        <w:pStyle w:val="Default"/>
        <w:jc w:val="both"/>
        <w:rPr>
          <w:rFonts w:ascii="Calibri" w:hAnsi="Calibri" w:cs="Calibri"/>
        </w:rPr>
      </w:pPr>
    </w:p>
    <w:p w:rsidR="00732871" w:rsidRDefault="00A11CD7" w:rsidP="00732871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Template for notification and public disclosure of transactions by persons discharging manage</w:t>
      </w:r>
      <w:r w:rsidR="00CA3A77">
        <w:rPr>
          <w:rFonts w:ascii="Calibri" w:hAnsi="Calibri" w:cs="Calibri"/>
        </w:rPr>
        <w:t>rial responsibilities and perso</w:t>
      </w:r>
      <w:r>
        <w:rPr>
          <w:rFonts w:ascii="Calibri" w:hAnsi="Calibri" w:cs="Calibri"/>
        </w:rPr>
        <w:t>ns closely associated with them is enclosed, in accordance with the Commission Implementing Regulation (EU) No. 2016/523.</w:t>
      </w:r>
    </w:p>
    <w:p w:rsidR="00732871" w:rsidRDefault="00732871">
      <w:pPr>
        <w:rPr>
          <w:rFonts w:ascii="Calibri" w:eastAsia="SimSun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</w:rPr>
        <w:br w:type="page"/>
      </w:r>
    </w:p>
    <w:p w:rsidR="00732871" w:rsidRPr="00691257" w:rsidRDefault="00CA3A77" w:rsidP="0073287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Template for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notification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disclosure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transactions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persons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discharging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managerial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persons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closely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associated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them</w:t>
      </w:r>
      <w:proofErr w:type="spellEnd"/>
      <w:r w:rsidR="00732871" w:rsidRPr="00691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4659"/>
        <w:gridCol w:w="4110"/>
      </w:tblGrid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732871"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</w:t>
            </w:r>
            <w:proofErr w:type="spellEnd"/>
            <w:r w:rsidR="00732871"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</w:t>
            </w:r>
            <w:proofErr w:type="spellEnd"/>
            <w:r w:rsidRPr="00CA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discharging</w:t>
            </w:r>
            <w:proofErr w:type="spellEnd"/>
            <w:r w:rsidRPr="00CA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managerial</w:t>
            </w:r>
            <w:proofErr w:type="spellEnd"/>
            <w:r w:rsidRPr="00CA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responsibilities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closely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associated</w:t>
            </w:r>
            <w:proofErr w:type="spellEnd"/>
          </w:p>
        </w:tc>
      </w:tr>
      <w:tr w:rsidR="00CA3A77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DF008C" w:rsidRDefault="00A23DF5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Matko Galeković</w:t>
            </w:r>
          </w:p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notification</w:t>
            </w:r>
            <w:proofErr w:type="spellEnd"/>
            <w:r w:rsidR="00732871"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A3A77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Position</w:t>
            </w:r>
            <w:proofErr w:type="spellEnd"/>
            <w:r w:rsidR="00732871" w:rsidRPr="00691257">
              <w:rPr>
                <w:rFonts w:ascii="Times New Roman" w:eastAsia="Times New Roman" w:hAnsi="Times New Roman" w:cs="Times New Roman"/>
                <w:color w:val="000000"/>
              </w:rPr>
              <w:t>/status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DF008C" w:rsidRDefault="00A23DF5" w:rsidP="007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Director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sales</w:t>
            </w:r>
            <w:proofErr w:type="spellEnd"/>
            <w:r w:rsidR="00CA3A7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="00CA3A77">
              <w:rPr>
                <w:rFonts w:ascii="Times New Roman" w:eastAsia="Times New Roman" w:hAnsi="Times New Roman" w:cs="Times New Roman"/>
                <w:iCs/>
                <w:color w:val="000000"/>
              </w:rPr>
              <w:t>department</w:t>
            </w:r>
            <w:proofErr w:type="spellEnd"/>
          </w:p>
        </w:tc>
      </w:tr>
      <w:tr w:rsidR="00CA3A77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Initial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notification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Amendment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DF008C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Initial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notification</w:t>
            </w:r>
            <w:proofErr w:type="spellEnd"/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DD38AA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issuer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emission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allowance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participant,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platform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auctioneer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monitor</w:t>
            </w:r>
            <w:r w:rsidR="00732871"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A3A77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47510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DF008C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08C">
              <w:rPr>
                <w:rFonts w:ascii="Times New Roman" w:eastAsia="Times New Roman" w:hAnsi="Times New Roman" w:cs="Times New Roman"/>
                <w:iCs/>
                <w:color w:val="000000"/>
              </w:rPr>
              <w:t>Medika d.d.</w:t>
            </w:r>
            <w:r w:rsidRPr="00DF0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A3A77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transaction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(s):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repe</w:t>
            </w:r>
            <w:r w:rsidR="00DB7A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for (i)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instrument; (ii)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transaction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; (iii)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date;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(iv)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place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transactions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conducted</w:t>
            </w:r>
            <w:proofErr w:type="spellEnd"/>
            <w:r w:rsidR="00732871"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A3A77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financial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instrument,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instrument</w:t>
            </w:r>
          </w:p>
          <w:p w:rsidR="00CA3A77" w:rsidRPr="00691257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Identification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Default="00732871" w:rsidP="007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Ordinary</w:t>
            </w:r>
            <w:proofErr w:type="spellEnd"/>
            <w:r w:rsidR="00CA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</w:t>
            </w:r>
            <w:proofErr w:type="spellEnd"/>
            <w:r w:rsidR="00CA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CA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d.d.</w:t>
            </w:r>
          </w:p>
          <w:p w:rsidR="00732871" w:rsidRDefault="00CA3A77" w:rsidP="007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Ticker</w:t>
            </w:r>
            <w:proofErr w:type="spellEnd"/>
            <w:r w:rsidR="0073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MDKA-R-A</w:t>
            </w:r>
          </w:p>
          <w:p w:rsidR="00732871" w:rsidRPr="00691257" w:rsidRDefault="00732871" w:rsidP="007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ISIN: </w:t>
            </w:r>
            <w:r w:rsidRPr="00D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HRMDKARA0000</w:t>
            </w:r>
          </w:p>
        </w:tc>
      </w:tr>
      <w:tr w:rsidR="00CA3A77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Nature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transaction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DF008C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08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="00CA3A77">
              <w:rPr>
                <w:rFonts w:ascii="Times New Roman" w:eastAsia="Times New Roman" w:hAnsi="Times New Roman" w:cs="Times New Roman"/>
                <w:iCs/>
                <w:color w:val="000000"/>
              </w:rPr>
              <w:t>Disposal</w:t>
            </w:r>
            <w:proofErr w:type="spellEnd"/>
            <w:r w:rsidR="00CA3A7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="00CA3A77">
              <w:rPr>
                <w:rFonts w:ascii="Times New Roman" w:eastAsia="Times New Roman" w:hAnsi="Times New Roman" w:cs="Times New Roman"/>
                <w:iCs/>
                <w:color w:val="000000"/>
              </w:rPr>
              <w:t>of</w:t>
            </w:r>
            <w:proofErr w:type="spellEnd"/>
            <w:r w:rsidR="00CA3A7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="00CA3A77">
              <w:rPr>
                <w:rFonts w:ascii="Times New Roman" w:eastAsia="Times New Roman" w:hAnsi="Times New Roman" w:cs="Times New Roman"/>
                <w:iCs/>
                <w:color w:val="000000"/>
              </w:rPr>
              <w:t>shares</w:t>
            </w:r>
            <w:proofErr w:type="spellEnd"/>
            <w:r w:rsidRPr="00DF0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A3A77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Price(s)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volume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1724"/>
            </w:tblGrid>
            <w:tr w:rsidR="00DB7AB1" w:rsidRPr="00691257" w:rsidTr="007F24C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2871" w:rsidRPr="00691257" w:rsidRDefault="00CA3A77" w:rsidP="007F24C1">
                  <w:pPr>
                    <w:spacing w:before="60" w:after="6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Price(s)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2871" w:rsidRPr="00691257" w:rsidRDefault="00CA3A77" w:rsidP="007F24C1">
                  <w:pPr>
                    <w:spacing w:before="60" w:after="6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Volume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(s)</w:t>
                  </w:r>
                </w:p>
              </w:tc>
            </w:tr>
            <w:tr w:rsidR="00DB7AB1" w:rsidRPr="00691257" w:rsidTr="007F24C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2871" w:rsidRPr="00B2648E" w:rsidRDefault="00732871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A3A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17,</w:t>
                  </w:r>
                  <w:r w:rsidR="00A23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650</w:t>
                  </w:r>
                  <w:r w:rsidR="00CA3A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2871" w:rsidRPr="00B2648E" w:rsidRDefault="00A23DF5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</w:t>
                  </w:r>
                </w:p>
              </w:tc>
            </w:tr>
            <w:tr w:rsidR="00DB7AB1" w:rsidRPr="00691257" w:rsidTr="007F24C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2871" w:rsidRPr="00B2648E" w:rsidRDefault="00A23DF5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17,5</w:t>
                  </w:r>
                  <w:r w:rsidR="009151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00.00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2871" w:rsidRDefault="009151E2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074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61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A23DF5" w:rsidRPr="00691257" w:rsidTr="007F24C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Pr="00B2648E" w:rsidRDefault="00A23DF5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17,555.71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Pr="00B2648E" w:rsidRDefault="00A23DF5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A23DF5" w:rsidRPr="00691257" w:rsidTr="007F24C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Pr="00B2648E" w:rsidRDefault="00A23DF5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17,600.00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Pr="00B2648E" w:rsidRDefault="00A23DF5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</w:tr>
          </w:tbl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A77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Aggregated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information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4110"/>
            </w:tblGrid>
            <w:tr w:rsidR="00CA3A77" w:rsidRPr="00691257" w:rsidTr="007F24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32871" w:rsidRPr="00691257" w:rsidRDefault="00732871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732871" w:rsidRPr="00691257" w:rsidRDefault="00CA3A77" w:rsidP="007F24C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Aggregated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volume</w:t>
                  </w:r>
                  <w:proofErr w:type="spellEnd"/>
                </w:p>
              </w:tc>
            </w:tr>
            <w:tr w:rsidR="00CA3A77" w:rsidRPr="00691257" w:rsidTr="007F24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32871" w:rsidRPr="00691257" w:rsidRDefault="00732871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732871" w:rsidRPr="00691257" w:rsidRDefault="00CA3A77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Price</w:t>
                  </w:r>
                </w:p>
              </w:tc>
            </w:tr>
          </w:tbl>
          <w:p w:rsidR="00732871" w:rsidRPr="00691257" w:rsidRDefault="00732871" w:rsidP="007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="00CA3A77">
              <w:rPr>
                <w:rFonts w:ascii="Times New Roman" w:eastAsia="Times New Roman" w:hAnsi="Times New Roman" w:cs="Times New Roman"/>
                <w:iCs/>
                <w:color w:val="000000"/>
              </w:rPr>
              <w:t>Aggregated</w:t>
            </w:r>
            <w:proofErr w:type="spellEnd"/>
            <w:r w:rsidR="00CA3A7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="00CA3A77">
              <w:rPr>
                <w:rFonts w:ascii="Times New Roman" w:eastAsia="Times New Roman" w:hAnsi="Times New Roman" w:cs="Times New Roman"/>
                <w:iCs/>
                <w:color w:val="000000"/>
              </w:rPr>
              <w:t>volume</w:t>
            </w:r>
            <w:proofErr w:type="spellEnd"/>
            <w:r w:rsidR="00A23DF5">
              <w:rPr>
                <w:rFonts w:ascii="Times New Roman" w:eastAsia="Times New Roman" w:hAnsi="Times New Roman" w:cs="Times New Roman"/>
                <w:iCs/>
                <w:color w:val="000000"/>
              </w:rPr>
              <w:t>: 10</w:t>
            </w:r>
          </w:p>
          <w:p w:rsidR="00732871" w:rsidRPr="00691257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Price</w:t>
            </w:r>
            <w:r w:rsidR="00A23DF5">
              <w:rPr>
                <w:rFonts w:ascii="Times New Roman" w:eastAsia="Times New Roman" w:hAnsi="Times New Roman" w:cs="Times New Roman"/>
                <w:iCs/>
                <w:color w:val="000000"/>
              </w:rPr>
              <w:t>: 17,600.57</w:t>
            </w:r>
            <w:r w:rsidR="00732871" w:rsidRPr="00CF43D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732871" w:rsidRPr="00932135">
              <w:rPr>
                <w:rFonts w:ascii="Times New Roman" w:eastAsia="Times New Roman" w:hAnsi="Times New Roman" w:cs="Times New Roman"/>
                <w:iCs/>
                <w:color w:val="000000"/>
              </w:rPr>
              <w:t>HRK</w:t>
            </w:r>
            <w:r w:rsidR="0073287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324305">
              <w:rPr>
                <w:rFonts w:ascii="Times New Roman" w:eastAsia="Times New Roman" w:hAnsi="Times New Roman" w:cs="Times New Roman"/>
                <w:iCs/>
                <w:color w:val="000000"/>
              </w:rPr>
              <w:t>(</w:t>
            </w:r>
            <w:proofErr w:type="spellStart"/>
            <w:r w:rsidR="00324305">
              <w:rPr>
                <w:rFonts w:ascii="Times New Roman" w:eastAsia="Times New Roman" w:hAnsi="Times New Roman" w:cs="Times New Roman"/>
                <w:iCs/>
                <w:color w:val="000000"/>
              </w:rPr>
              <w:t>weighted</w:t>
            </w:r>
            <w:proofErr w:type="spellEnd"/>
            <w:r w:rsidR="0032430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="00324305">
              <w:rPr>
                <w:rFonts w:ascii="Times New Roman" w:eastAsia="Times New Roman" w:hAnsi="Times New Roman" w:cs="Times New Roman"/>
                <w:iCs/>
                <w:color w:val="000000"/>
              </w:rPr>
              <w:t>average</w:t>
            </w:r>
            <w:proofErr w:type="spellEnd"/>
            <w:r w:rsidR="0032430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="00324305">
              <w:rPr>
                <w:rFonts w:ascii="Times New Roman" w:eastAsia="Times New Roman" w:hAnsi="Times New Roman" w:cs="Times New Roman"/>
                <w:iCs/>
                <w:color w:val="000000"/>
              </w:rPr>
              <w:t>price</w:t>
            </w:r>
            <w:proofErr w:type="spellEnd"/>
            <w:r w:rsidR="00324305">
              <w:rPr>
                <w:rFonts w:ascii="Times New Roman" w:eastAsia="Times New Roman" w:hAnsi="Times New Roman" w:cs="Times New Roman"/>
                <w:iCs/>
                <w:color w:val="000000"/>
              </w:rPr>
              <w:t>)</w:t>
            </w:r>
          </w:p>
        </w:tc>
      </w:tr>
      <w:tr w:rsidR="00CA3A77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transaction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FA32BD" w:rsidRDefault="00F4352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2017-01-18</w:t>
            </w:r>
          </w:p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A3A77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CA3A77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Place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transaction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XZAG </w:t>
            </w:r>
            <w:r w:rsidR="00CA3A77">
              <w:rPr>
                <w:rFonts w:ascii="Times New Roman" w:eastAsia="Times New Roman" w:hAnsi="Times New Roman" w:cs="Times New Roman"/>
                <w:color w:val="000000"/>
              </w:rPr>
              <w:t xml:space="preserve">Zagreb </w:t>
            </w:r>
            <w:proofErr w:type="spellStart"/>
            <w:r w:rsidR="00CA3A77">
              <w:rPr>
                <w:rFonts w:ascii="Times New Roman" w:eastAsia="Times New Roman" w:hAnsi="Times New Roman" w:cs="Times New Roman"/>
                <w:color w:val="000000"/>
              </w:rPr>
              <w:t>Stock</w:t>
            </w:r>
            <w:proofErr w:type="spellEnd"/>
            <w:r w:rsidR="00CA3A77">
              <w:rPr>
                <w:rFonts w:ascii="Times New Roman" w:eastAsia="Times New Roman" w:hAnsi="Times New Roman" w:cs="Times New Roman"/>
                <w:color w:val="000000"/>
              </w:rPr>
              <w:t xml:space="preserve"> Exchange</w:t>
            </w:r>
          </w:p>
        </w:tc>
      </w:tr>
    </w:tbl>
    <w:p w:rsidR="00732871" w:rsidRDefault="00732871" w:rsidP="00732871">
      <w:pPr>
        <w:pStyle w:val="Default"/>
        <w:jc w:val="both"/>
        <w:rPr>
          <w:rFonts w:ascii="Calibri" w:hAnsi="Calibri" w:cs="Calibri"/>
        </w:rPr>
      </w:pPr>
    </w:p>
    <w:p w:rsidR="00732871" w:rsidRPr="00732871" w:rsidRDefault="00732871" w:rsidP="00732871">
      <w:pPr>
        <w:pStyle w:val="Default"/>
        <w:jc w:val="both"/>
        <w:rPr>
          <w:rFonts w:asciiTheme="minorHAnsi" w:hAnsiTheme="minorHAnsi" w:cs="Calibri"/>
        </w:rPr>
      </w:pPr>
    </w:p>
    <w:p w:rsidR="00A23DF5" w:rsidRDefault="00A23D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3DF5" w:rsidRPr="00691257" w:rsidRDefault="00A23DF5" w:rsidP="00A23DF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Template for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notification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disclosure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transactions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persons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discharging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managerial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persons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closely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associated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</w:t>
      </w:r>
      <w:proofErr w:type="spellEnd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them</w:t>
      </w:r>
      <w:proofErr w:type="spellEnd"/>
      <w:r w:rsidRPr="00691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4659"/>
        <w:gridCol w:w="4110"/>
      </w:tblGrid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</w:t>
            </w:r>
            <w:proofErr w:type="spellEnd"/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</w:t>
            </w:r>
            <w:proofErr w:type="spellEnd"/>
            <w:r w:rsidRPr="00CA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discharging</w:t>
            </w:r>
            <w:proofErr w:type="spellEnd"/>
            <w:r w:rsidRPr="00CA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managerial</w:t>
            </w:r>
            <w:proofErr w:type="spellEnd"/>
            <w:r w:rsidRPr="00CA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3A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responsibilities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closely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associated</w:t>
            </w:r>
            <w:proofErr w:type="spellEnd"/>
          </w:p>
        </w:tc>
      </w:tr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DF008C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Matko Galeković</w:t>
            </w:r>
          </w:p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notification</w:t>
            </w:r>
            <w:proofErr w:type="spellEnd"/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Position</w:t>
            </w:r>
            <w:proofErr w:type="spellEnd"/>
            <w:r w:rsidRPr="00691257">
              <w:rPr>
                <w:rFonts w:ascii="Times New Roman" w:eastAsia="Times New Roman" w:hAnsi="Times New Roman" w:cs="Times New Roman"/>
                <w:color w:val="000000"/>
              </w:rPr>
              <w:t>/status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DF008C" w:rsidRDefault="00A23DF5" w:rsidP="00A9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Director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sales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department</w:t>
            </w:r>
            <w:proofErr w:type="spellEnd"/>
          </w:p>
        </w:tc>
      </w:tr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Initial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notification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Amendment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DF008C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Initial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notification</w:t>
            </w:r>
            <w:proofErr w:type="spellEnd"/>
          </w:p>
        </w:tc>
      </w:tr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issuer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emission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allowance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participant,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platform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auctioneer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monitor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DF008C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08C">
              <w:rPr>
                <w:rFonts w:ascii="Times New Roman" w:eastAsia="Times New Roman" w:hAnsi="Times New Roman" w:cs="Times New Roman"/>
                <w:iCs/>
                <w:color w:val="000000"/>
              </w:rPr>
              <w:t>Medika d.d.</w:t>
            </w:r>
            <w:r w:rsidRPr="00DF0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transaction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(s):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repeated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for (i)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instrument; (ii)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transaction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; (iii)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date;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(iv)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place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transactions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conducted</w:t>
            </w:r>
            <w:proofErr w:type="spellEnd"/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financial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instrument,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instrument</w:t>
            </w:r>
          </w:p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Identification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Default="00A23DF5" w:rsidP="00A9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Medika d.d.</w:t>
            </w:r>
          </w:p>
          <w:p w:rsidR="00A23DF5" w:rsidRDefault="00A23DF5" w:rsidP="00A9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Ticker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MDKA-R-A</w:t>
            </w:r>
          </w:p>
          <w:p w:rsidR="00A23DF5" w:rsidRPr="00691257" w:rsidRDefault="00A23DF5" w:rsidP="00A9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ISIN: </w:t>
            </w:r>
            <w:r w:rsidRPr="00D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HRMDKARA0000</w:t>
            </w:r>
          </w:p>
        </w:tc>
      </w:tr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Nature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transaction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DF008C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08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Disposal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shares</w:t>
            </w:r>
            <w:proofErr w:type="spellEnd"/>
            <w:r w:rsidRPr="00DF0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Price(s)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volume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1724"/>
            </w:tblGrid>
            <w:tr w:rsidR="00A23DF5" w:rsidRPr="00691257" w:rsidTr="00A903F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23DF5" w:rsidRPr="00691257" w:rsidRDefault="00A23DF5" w:rsidP="00A903F0">
                  <w:pPr>
                    <w:spacing w:before="60" w:after="6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Price(s)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23DF5" w:rsidRPr="00691257" w:rsidRDefault="00A23DF5" w:rsidP="00A903F0">
                  <w:pPr>
                    <w:spacing w:before="60" w:after="6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Volume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(s)</w:t>
                  </w:r>
                </w:p>
              </w:tc>
            </w:tr>
            <w:tr w:rsidR="00A23DF5" w:rsidRPr="00691257" w:rsidTr="00A903F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23DF5" w:rsidRPr="00B2648E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17,026.00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23DF5" w:rsidRPr="00B2648E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A23DF5" w:rsidRPr="00691257" w:rsidTr="00A903F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Pr="00B2648E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17,001.01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 </w:t>
                  </w:r>
                </w:p>
              </w:tc>
            </w:tr>
            <w:tr w:rsidR="00A23DF5" w:rsidRPr="00691257" w:rsidTr="00A903F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Pr="00B2648E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17,000.00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Pr="00B2648E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</w:t>
                  </w:r>
                </w:p>
              </w:tc>
            </w:tr>
            <w:tr w:rsidR="00A23DF5" w:rsidRPr="00691257" w:rsidTr="00A903F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Pr="00B2648E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17,055.00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Pr="00B2648E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A23DF5" w:rsidRPr="00691257" w:rsidTr="00A903F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Pr="00B2648E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17,025.00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Pr="00B2648E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A23DF5" w:rsidRPr="00691257" w:rsidTr="00A903F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Default="005E4DC2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17,050.</w:t>
                  </w:r>
                  <w:r w:rsidR="00A23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A23DF5" w:rsidRPr="00691257" w:rsidTr="00A903F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Default="005E4DC2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17,002.</w:t>
                  </w:r>
                  <w:r w:rsidR="00A23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03 HRK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3</w:t>
                  </w:r>
                </w:p>
              </w:tc>
            </w:tr>
            <w:tr w:rsidR="00A23DF5" w:rsidRPr="00691257" w:rsidTr="00A903F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Default="005E4DC2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17,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250.</w:t>
                  </w:r>
                  <w:r w:rsidR="00A23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DF5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</w:t>
                  </w:r>
                </w:p>
              </w:tc>
            </w:tr>
          </w:tbl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Aggregated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information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4110"/>
            </w:tblGrid>
            <w:tr w:rsidR="00A23DF5" w:rsidRPr="00691257" w:rsidTr="00A903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23DF5" w:rsidRPr="00691257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A23DF5" w:rsidRPr="00691257" w:rsidRDefault="00A23DF5" w:rsidP="00A903F0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Aggregated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volume</w:t>
                  </w:r>
                  <w:proofErr w:type="spellEnd"/>
                </w:p>
              </w:tc>
            </w:tr>
            <w:tr w:rsidR="00A23DF5" w:rsidRPr="00691257" w:rsidTr="00A903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23DF5" w:rsidRPr="00691257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A23DF5" w:rsidRPr="00691257" w:rsidRDefault="00A23DF5" w:rsidP="00A903F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Price</w:t>
                  </w:r>
                </w:p>
              </w:tc>
            </w:tr>
          </w:tbl>
          <w:p w:rsidR="00A23DF5" w:rsidRPr="00691257" w:rsidRDefault="00A23DF5" w:rsidP="00A9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Aggregated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volume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: 20</w:t>
            </w:r>
          </w:p>
          <w:p w:rsidR="00A23DF5" w:rsidRPr="00691257" w:rsidRDefault="00F43527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Price: 17,074.</w:t>
            </w:r>
            <w:r w:rsidR="00A23DF5">
              <w:rPr>
                <w:rFonts w:ascii="Times New Roman" w:eastAsia="Times New Roman" w:hAnsi="Times New Roman" w:cs="Times New Roman"/>
                <w:iCs/>
                <w:color w:val="000000"/>
              </w:rPr>
              <w:t>46</w:t>
            </w:r>
            <w:r w:rsidR="00A23DF5" w:rsidRPr="00CF43D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A23DF5" w:rsidRPr="00932135">
              <w:rPr>
                <w:rFonts w:ascii="Times New Roman" w:eastAsia="Times New Roman" w:hAnsi="Times New Roman" w:cs="Times New Roman"/>
                <w:iCs/>
                <w:color w:val="000000"/>
              </w:rPr>
              <w:t>HRK</w:t>
            </w:r>
            <w:r w:rsidR="00A23DF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(</w:t>
            </w:r>
            <w:proofErr w:type="spellStart"/>
            <w:r w:rsidR="00A23DF5">
              <w:rPr>
                <w:rFonts w:ascii="Times New Roman" w:eastAsia="Times New Roman" w:hAnsi="Times New Roman" w:cs="Times New Roman"/>
                <w:iCs/>
                <w:color w:val="000000"/>
              </w:rPr>
              <w:t>weighted</w:t>
            </w:r>
            <w:proofErr w:type="spellEnd"/>
            <w:r w:rsidR="00A23DF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="00A23DF5">
              <w:rPr>
                <w:rFonts w:ascii="Times New Roman" w:eastAsia="Times New Roman" w:hAnsi="Times New Roman" w:cs="Times New Roman"/>
                <w:iCs/>
                <w:color w:val="000000"/>
              </w:rPr>
              <w:t>average</w:t>
            </w:r>
            <w:proofErr w:type="spellEnd"/>
            <w:r w:rsidR="00A23DF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="00A23DF5">
              <w:rPr>
                <w:rFonts w:ascii="Times New Roman" w:eastAsia="Times New Roman" w:hAnsi="Times New Roman" w:cs="Times New Roman"/>
                <w:iCs/>
                <w:color w:val="000000"/>
              </w:rPr>
              <w:t>price</w:t>
            </w:r>
            <w:proofErr w:type="spellEnd"/>
            <w:r w:rsidR="00A23DF5">
              <w:rPr>
                <w:rFonts w:ascii="Times New Roman" w:eastAsia="Times New Roman" w:hAnsi="Times New Roman" w:cs="Times New Roman"/>
                <w:iCs/>
                <w:color w:val="000000"/>
              </w:rPr>
              <w:t>)</w:t>
            </w:r>
          </w:p>
        </w:tc>
      </w:tr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transaction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FA32BD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2017-01-20</w:t>
            </w:r>
          </w:p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23DF5" w:rsidRPr="00691257" w:rsidTr="00A903F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Place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transaction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DF5" w:rsidRPr="00691257" w:rsidRDefault="00A23DF5" w:rsidP="00A903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XZAG Zagreb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Stock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Exchange</w:t>
            </w:r>
          </w:p>
        </w:tc>
      </w:tr>
    </w:tbl>
    <w:p w:rsidR="00732871" w:rsidRPr="00732871" w:rsidRDefault="00732871" w:rsidP="00732871">
      <w:pPr>
        <w:rPr>
          <w:sz w:val="24"/>
          <w:szCs w:val="24"/>
        </w:rPr>
      </w:pPr>
    </w:p>
    <w:sectPr w:rsidR="00732871" w:rsidRPr="0073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71"/>
    <w:rsid w:val="00224F15"/>
    <w:rsid w:val="00245BAF"/>
    <w:rsid w:val="002D7CAE"/>
    <w:rsid w:val="0032210B"/>
    <w:rsid w:val="00324305"/>
    <w:rsid w:val="00475107"/>
    <w:rsid w:val="005E4DC2"/>
    <w:rsid w:val="006618E8"/>
    <w:rsid w:val="00732871"/>
    <w:rsid w:val="00774467"/>
    <w:rsid w:val="008F64CD"/>
    <w:rsid w:val="009151E2"/>
    <w:rsid w:val="00A11CD7"/>
    <w:rsid w:val="00A23DF5"/>
    <w:rsid w:val="00A7550F"/>
    <w:rsid w:val="00AF0DCB"/>
    <w:rsid w:val="00CA3A77"/>
    <w:rsid w:val="00DB7AB1"/>
    <w:rsid w:val="00DD38AA"/>
    <w:rsid w:val="00E074B5"/>
    <w:rsid w:val="00F43527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A837"/>
  <w15:chartTrackingRefBased/>
  <w15:docId w15:val="{84DC9198-F5FC-480C-884F-6F8AA03A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87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4710-40C0-4B3F-9C01-84700F01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Čutura</dc:creator>
  <cp:keywords/>
  <dc:description/>
  <cp:lastModifiedBy>Marijana Čutura</cp:lastModifiedBy>
  <cp:revision>5</cp:revision>
  <cp:lastPrinted>2017-01-23T11:14:00Z</cp:lastPrinted>
  <dcterms:created xsi:type="dcterms:W3CDTF">2017-01-23T11:00:00Z</dcterms:created>
  <dcterms:modified xsi:type="dcterms:W3CDTF">2017-01-23T12:45:00Z</dcterms:modified>
</cp:coreProperties>
</file>