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536"/>
      </w:tblGrid>
      <w:tr w:rsidR="00325EA3" w:rsidRPr="00CF7B5C" w:rsidTr="00E12172">
        <w:trPr>
          <w:trHeight w:hRule="exact" w:val="1254"/>
        </w:trPr>
        <w:tc>
          <w:tcPr>
            <w:tcW w:w="2536" w:type="dxa"/>
          </w:tcPr>
          <w:p w:rsidR="00325EA3" w:rsidRPr="00CF7B5C" w:rsidRDefault="00D9178F" w:rsidP="00325EA3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Datum: 22. listopada 2015.</w:t>
            </w:r>
          </w:p>
          <w:p w:rsidR="00325EA3" w:rsidRPr="00CF7B5C" w:rsidRDefault="00A641AB" w:rsidP="008C0338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ESMA/2015/1596</w:t>
            </w:r>
          </w:p>
        </w:tc>
      </w:tr>
    </w:tbl>
    <w:p w:rsidR="00255AC4" w:rsidRPr="00A85807" w:rsidRDefault="00255AC4" w:rsidP="00EC64D2">
      <w:pPr>
        <w:pStyle w:val="Subtitle"/>
        <w:spacing w:after="0" w:line="240" w:lineRule="auto"/>
        <w:rPr>
          <w:sz w:val="28"/>
          <w:szCs w:val="28"/>
        </w:rPr>
      </w:pPr>
      <w:r>
        <w:rPr>
          <w:sz w:val="28"/>
        </w:rPr>
        <w:t>Standardni obrazac obavijesti matične države članice</w:t>
      </w:r>
    </w:p>
    <w:p w:rsidR="00255AC4" w:rsidRDefault="00255AC4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14258B" w:rsidRPr="0014258B" w:rsidRDefault="0014258B" w:rsidP="0014258B">
      <w:pPr>
        <w:pStyle w:val="04aNume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clear" w:pos="414"/>
        </w:tabs>
        <w:spacing w:before="40" w:after="40" w:line="240" w:lineRule="auto"/>
        <w:ind w:left="0" w:firstLine="0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highlight w:val="lightGray"/>
        </w:rPr>
        <w:t>OBRAZAC OBJAVE MATI</w:t>
      </w:r>
      <w:r>
        <w:rPr>
          <w:rFonts w:ascii="Arial"/>
          <w:b/>
          <w:sz w:val="22"/>
          <w:highlight w:val="lightGray"/>
        </w:rPr>
        <w:t>Č</w:t>
      </w:r>
      <w:r>
        <w:rPr>
          <w:rFonts w:ascii="Arial"/>
          <w:b/>
          <w:sz w:val="22"/>
          <w:highlight w:val="lightGray"/>
        </w:rPr>
        <w:t>NE DR</w:t>
      </w:r>
      <w:r>
        <w:rPr>
          <w:rFonts w:ascii="Arial"/>
          <w:b/>
          <w:sz w:val="22"/>
          <w:highlight w:val="lightGray"/>
        </w:rPr>
        <w:t>Ž</w:t>
      </w:r>
      <w:r>
        <w:rPr>
          <w:rFonts w:ascii="Arial"/>
          <w:b/>
          <w:sz w:val="22"/>
          <w:highlight w:val="lightGray"/>
        </w:rPr>
        <w:t xml:space="preserve">AVE </w:t>
      </w:r>
      <w:r>
        <w:rPr>
          <w:rFonts w:ascii="Arial"/>
          <w:b/>
          <w:sz w:val="22"/>
          <w:highlight w:val="lightGray"/>
        </w:rPr>
        <w:t>Č</w:t>
      </w:r>
      <w:r>
        <w:rPr>
          <w:rFonts w:ascii="Arial"/>
          <w:b/>
          <w:sz w:val="22"/>
          <w:highlight w:val="lightGray"/>
        </w:rPr>
        <w:t>LANICE</w:t>
      </w:r>
    </w:p>
    <w:p w:rsidR="00046168" w:rsidRDefault="00046168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2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7"/>
        <w:gridCol w:w="375"/>
        <w:gridCol w:w="418"/>
        <w:gridCol w:w="6150"/>
        <w:gridCol w:w="1700"/>
      </w:tblGrid>
      <w:tr w:rsidR="00046168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6568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Naziv izdavatelja:</w:t>
            </w:r>
            <w:r w:rsidR="007946EE">
              <w:rPr>
                <w:rFonts w:ascii="Arial"/>
              </w:rPr>
              <w:t xml:space="preserve"> Lošinjska plovidba-Holding d.d.</w:t>
            </w:r>
          </w:p>
        </w:tc>
        <w:tc>
          <w:tcPr>
            <w:tcW w:w="1700" w:type="dxa"/>
            <w:tcBorders>
              <w:left w:val="nil"/>
            </w:tcBorders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6150" w:type="dxa"/>
            <w:vAlign w:val="center"/>
          </w:tcPr>
          <w:p w:rsidR="00046168" w:rsidRDefault="00046168" w:rsidP="00093468">
            <w:pPr>
              <w:pStyle w:val="TableParagraph"/>
              <w:spacing w:after="12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Ranije poznat kao</w:t>
            </w:r>
            <w:r>
              <w:rPr>
                <w:rStyle w:val="EndnoteReference"/>
                <w:rFonts w:ascii="Arial"/>
                <w:i/>
                <w:color w:val="A6A6A6"/>
                <w:spacing w:val="5"/>
                <w:position w:val="10"/>
              </w:rPr>
              <w:endnoteReference w:id="2"/>
            </w:r>
            <w:r>
              <w:rPr>
                <w:rFonts w:ascii="Arial"/>
                <w:i/>
                <w:color w:val="A6A6A6"/>
                <w:spacing w:val="5"/>
                <w:vertAlign w:val="superscript"/>
              </w:rPr>
              <w:t>:</w:t>
            </w:r>
          </w:p>
        </w:tc>
        <w:tc>
          <w:tcPr>
            <w:tcW w:w="1700" w:type="dxa"/>
            <w:tcBorders>
              <w:left w:val="nil"/>
            </w:tcBorders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6568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Registrirano sjedište:</w:t>
            </w:r>
            <w:r w:rsidR="007946EE">
              <w:rPr>
                <w:rFonts w:ascii="Arial"/>
              </w:rPr>
              <w:t xml:space="preserve"> Mali Lošinj, Lošinjskih brodograditelja 47</w:t>
            </w:r>
          </w:p>
        </w:tc>
        <w:tc>
          <w:tcPr>
            <w:tcW w:w="1700" w:type="dxa"/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568" w:type="dxa"/>
            <w:gridSpan w:val="2"/>
            <w:vAlign w:val="center"/>
          </w:tcPr>
          <w:p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LEI</w:t>
            </w:r>
            <w:r>
              <w:rPr>
                <w:rStyle w:val="EndnoteReference"/>
                <w:rFonts w:ascii="Arial"/>
              </w:rPr>
              <w:endnoteReference w:id="3"/>
            </w:r>
            <w:r>
              <w:rPr>
                <w:rFonts w:ascii="Arial"/>
              </w:rPr>
              <w:t>:</w:t>
            </w:r>
            <w:r w:rsidR="007946EE">
              <w:rPr>
                <w:rFonts w:ascii="Arial"/>
              </w:rPr>
              <w:t xml:space="preserve"> </w:t>
            </w:r>
          </w:p>
        </w:tc>
        <w:tc>
          <w:tcPr>
            <w:tcW w:w="1700" w:type="dxa"/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6150" w:type="dxa"/>
            <w:vAlign w:val="center"/>
          </w:tcPr>
          <w:p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Nacionalni matični broj društva</w:t>
            </w:r>
            <w:r>
              <w:rPr>
                <w:rStyle w:val="EndnoteReference"/>
                <w:rFonts w:ascii="Arial"/>
                <w:i/>
                <w:color w:val="A6A6A6"/>
              </w:rPr>
              <w:endnoteReference w:id="4"/>
            </w:r>
            <w:r>
              <w:rPr>
                <w:rFonts w:ascii="Arial"/>
                <w:i/>
                <w:color w:val="A6A6A6"/>
              </w:rPr>
              <w:t>:</w:t>
            </w:r>
            <w:r w:rsidR="007946EE">
              <w:rPr>
                <w:rFonts w:ascii="Arial"/>
                <w:i/>
                <w:color w:val="A6A6A6"/>
              </w:rPr>
              <w:t>040031685</w:t>
            </w:r>
          </w:p>
        </w:tc>
        <w:tc>
          <w:tcPr>
            <w:tcW w:w="1700" w:type="dxa"/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6568" w:type="dxa"/>
            <w:gridSpan w:val="2"/>
            <w:vAlign w:val="center"/>
          </w:tcPr>
          <w:p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Matična država članica</w:t>
            </w:r>
            <w:r>
              <w:rPr>
                <w:rStyle w:val="EndnoteReference"/>
                <w:rFonts w:ascii="Arial"/>
              </w:rPr>
              <w:endnoteReference w:id="5"/>
            </w:r>
            <w:r>
              <w:rPr>
                <w:rFonts w:ascii="Arial"/>
              </w:rPr>
              <w:t>:</w:t>
            </w:r>
            <w:r w:rsidR="007946EE">
              <w:rPr>
                <w:rFonts w:ascii="Arial"/>
              </w:rPr>
              <w:t>Hrvatska</w:t>
            </w:r>
          </w:p>
        </w:tc>
        <w:tc>
          <w:tcPr>
            <w:tcW w:w="1700" w:type="dxa"/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6568" w:type="dxa"/>
            <w:gridSpan w:val="2"/>
            <w:vAlign w:val="center"/>
          </w:tcPr>
          <w:p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Inicirajući događaj</w:t>
            </w:r>
            <w:r>
              <w:rPr>
                <w:rStyle w:val="EndnoteReference"/>
                <w:rFonts w:ascii="Arial"/>
              </w:rPr>
              <w:endnoteReference w:id="6"/>
            </w:r>
            <w:r>
              <w:rPr>
                <w:rFonts w:ascii="Arial"/>
              </w:rPr>
              <w:t>:</w:t>
            </w:r>
            <w:r w:rsidR="007946EE">
              <w:rPr>
                <w:rFonts w:ascii="Arial"/>
              </w:rPr>
              <w:t xml:space="preserve"> </w:t>
            </w:r>
          </w:p>
        </w:tc>
        <w:tc>
          <w:tcPr>
            <w:tcW w:w="1700" w:type="dxa"/>
          </w:tcPr>
          <w:p w:rsidR="00046168" w:rsidRDefault="00046168" w:rsidP="00EC64D2">
            <w:pPr>
              <w:spacing w:before="120" w:after="120" w:line="240" w:lineRule="auto"/>
            </w:pPr>
          </w:p>
        </w:tc>
      </w:tr>
      <w:tr w:rsidR="00046168" w:rsidTr="00FA78B4">
        <w:trPr>
          <w:trHeight w:hRule="exact" w:val="939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vAlign w:val="center"/>
          </w:tcPr>
          <w:p w:rsidR="00046168" w:rsidRPr="007946EE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7946EE">
              <w:rPr>
                <w:rFonts w:ascii="Arial"/>
                <w:sz w:val="20"/>
                <w:u w:val="single"/>
              </w:rPr>
              <w:t>Izdavatelj dionica uvrštenih u trgovanje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članak 2. stavak 1. točka (i) podtočka i.</w:t>
            </w:r>
          </w:p>
        </w:tc>
      </w:tr>
      <w:tr w:rsidR="00046168" w:rsidTr="00FA78B4">
        <w:trPr>
          <w:trHeight w:hRule="exact" w:val="991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Izdavatelj dužničkih vrijednosnih papira uvrštenih u trgovanje u vrijednosti manjoj od 1000 EUR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članak 2. stavak 1. točka (i) podtočka i.</w:t>
            </w:r>
          </w:p>
        </w:tc>
      </w:tr>
      <w:tr w:rsidR="00046168" w:rsidTr="00FA78B4">
        <w:trPr>
          <w:trHeight w:hRule="exact" w:val="863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Izdavatelj drugih vrijednosnih papira</w:t>
            </w:r>
            <w:r>
              <w:rPr>
                <w:rStyle w:val="EndnoteReference"/>
                <w:rFonts w:ascii="Arial"/>
                <w:sz w:val="20"/>
              </w:rPr>
              <w:endnoteReference w:id="7"/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članak 2. stavak 1. točka (i) podtočka ii.</w:t>
            </w:r>
          </w:p>
        </w:tc>
      </w:tr>
      <w:tr w:rsidR="00046168" w:rsidTr="00FA78B4">
        <w:trPr>
          <w:trHeight w:hRule="exact" w:val="988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Promjena matične države članice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članak 2. stavak 1. točka (i) podtočka iii.</w:t>
            </w:r>
          </w:p>
        </w:tc>
      </w:tr>
    </w:tbl>
    <w:p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2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6"/>
        <w:gridCol w:w="8222"/>
      </w:tblGrid>
      <w:tr w:rsidR="00046168" w:rsidTr="00FA78B4">
        <w:trPr>
          <w:trHeight w:hRule="exact" w:val="745"/>
        </w:trPr>
        <w:tc>
          <w:tcPr>
            <w:tcW w:w="916" w:type="dxa"/>
            <w:vAlign w:val="center"/>
          </w:tcPr>
          <w:p w:rsidR="00046168" w:rsidRDefault="00046168" w:rsidP="00FA78B4">
            <w:pPr>
              <w:pStyle w:val="TableParagraph"/>
              <w:keepNext/>
              <w:spacing w:before="120" w:after="1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6.*</w:t>
            </w:r>
          </w:p>
        </w:tc>
        <w:tc>
          <w:tcPr>
            <w:tcW w:w="8222" w:type="dxa"/>
            <w:vAlign w:val="center"/>
          </w:tcPr>
          <w:p w:rsidR="00046168" w:rsidRDefault="00046168" w:rsidP="00FA78B4">
            <w:pPr>
              <w:pStyle w:val="TableParagraph"/>
              <w:keepNext/>
              <w:spacing w:before="120" w:after="120" w:line="26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Država članica / države članice u kojima su vrijednosni papiri izdavatelja uvršteni u trgovanje</w:t>
            </w:r>
            <w:r>
              <w:rPr>
                <w:rStyle w:val="EndnoteReference"/>
                <w:rFonts w:ascii="Arial"/>
              </w:rPr>
              <w:endnoteReference w:id="8"/>
            </w:r>
            <w:r>
              <w:rPr>
                <w:rFonts w:ascii="Arial"/>
              </w:rPr>
              <w:t>:</w:t>
            </w:r>
          </w:p>
        </w:tc>
      </w:tr>
    </w:tbl>
    <w:p w:rsidR="00046168" w:rsidRDefault="00046168" w:rsidP="00FA78B4">
      <w:pPr>
        <w:pStyle w:val="04aNumeration"/>
        <w:keepNext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0"/>
        <w:gridCol w:w="1970"/>
        <w:gridCol w:w="2156"/>
        <w:gridCol w:w="1786"/>
      </w:tblGrid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6168" w:rsidRPr="00EA5158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Dionice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Dužnički vrijednosni papiri &lt; 1000 EUR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Drugi vrijednosni papiri</w:t>
            </w: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Austrija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Bugarska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Hrvatska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7946EE" w:rsidP="0007299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LPLH-R-A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Cipar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Češka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Danska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Estonija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Finska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Francuska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Njemačka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Grčka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Mađarska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Island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Irska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Italija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Latvija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Lihtenštajn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Litva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Luksemburg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Nizozemska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Norveška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Poljska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Rumunjska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Slovačka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Slovenija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Španjolska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Švedska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Ujedinjena Kraljevina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</w:tbl>
    <w:p w:rsidR="00046168" w:rsidRDefault="00046168" w:rsidP="006839A5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"/>
        <w:gridCol w:w="423"/>
        <w:gridCol w:w="204"/>
        <w:gridCol w:w="313"/>
        <w:gridCol w:w="7706"/>
        <w:gridCol w:w="313"/>
      </w:tblGrid>
      <w:tr w:rsidR="00046168" w:rsidTr="00AB7ED4">
        <w:trPr>
          <w:gridBefore w:val="1"/>
          <w:wBefore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EC64D2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 bis.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2E7B62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Bivša matična država članica (ako je primjenjivo)</w:t>
            </w:r>
            <w:r>
              <w:rPr>
                <w:rStyle w:val="EndnoteReference"/>
                <w:rFonts w:ascii="Arial"/>
              </w:rPr>
              <w:endnoteReference w:id="9"/>
            </w:r>
            <w:r>
              <w:rPr>
                <w:rFonts w:ascii="Arial"/>
              </w:rPr>
              <w:t>:</w:t>
            </w:r>
          </w:p>
        </w:tc>
      </w:tr>
      <w:tr w:rsidR="00046168" w:rsidTr="00AB7ED4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7299F" w:rsidTr="00AB7ED4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9F" w:rsidRPr="0007299F" w:rsidRDefault="0007299F" w:rsidP="00EC64D2">
            <w:pPr>
              <w:pStyle w:val="TableParagraph"/>
              <w:spacing w:before="120" w:after="120"/>
              <w:ind w:left="113"/>
              <w:rPr>
                <w:rFonts w:ascii="Arial"/>
                <w:b/>
                <w:position w:val="1"/>
              </w:rPr>
            </w:pPr>
            <w:r>
              <w:rPr>
                <w:rFonts w:ascii="Arial"/>
                <w:b/>
                <w:w w:val="95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9F" w:rsidRDefault="0007299F" w:rsidP="002E7B62">
            <w:pPr>
              <w:pStyle w:val="TableParagraph"/>
              <w:spacing w:before="120" w:after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>Mjerodavna nacionalna tijela (NCA) kojima je potrebno podnijeti obrazac</w:t>
            </w:r>
            <w:r>
              <w:rPr>
                <w:rStyle w:val="EndnoteReference"/>
                <w:rFonts w:ascii="Arial"/>
              </w:rPr>
              <w:endnoteReference w:id="10"/>
            </w:r>
            <w:r>
              <w:rPr>
                <w:rFonts w:ascii="Arial"/>
              </w:rPr>
              <w:t>:</w:t>
            </w:r>
          </w:p>
        </w:tc>
      </w:tr>
      <w:tr w:rsidR="0007299F" w:rsidTr="00AB7ED4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:rsidR="0007299F" w:rsidRPr="0007299F" w:rsidRDefault="0007299F" w:rsidP="0007299F">
            <w:pPr>
              <w:pStyle w:val="TableParagraph"/>
              <w:spacing w:line="258" w:lineRule="exact"/>
              <w:ind w:left="113"/>
              <w:rPr>
                <w:rFonts w:ascii="Arial"/>
                <w:b/>
                <w:w w:val="95"/>
              </w:rPr>
            </w:pPr>
          </w:p>
        </w:tc>
        <w:tc>
          <w:tcPr>
            <w:tcW w:w="8019" w:type="dxa"/>
            <w:gridSpan w:val="2"/>
          </w:tcPr>
          <w:p w:rsidR="0007299F" w:rsidRDefault="007946EE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Hrvatska agencija za nadzor financijskih usluga</w:t>
            </w:r>
          </w:p>
        </w:tc>
      </w:tr>
      <w:tr w:rsidR="00046168" w:rsidTr="00AB7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8223" w:type="dxa"/>
            <w:gridSpan w:val="3"/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Datum obavijesti:</w:t>
            </w:r>
            <w:r w:rsidR="007946EE">
              <w:rPr>
                <w:rFonts w:ascii="Arial"/>
              </w:rPr>
              <w:t xml:space="preserve"> 14.04.2016.</w:t>
            </w:r>
          </w:p>
        </w:tc>
      </w:tr>
      <w:tr w:rsidR="00EC64D2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D2" w:rsidRDefault="00EC64D2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4D2" w:rsidRDefault="00EC64D2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8770CE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Datum početka trogodišnjeg razdoblja</w:t>
            </w:r>
            <w:r>
              <w:rPr>
                <w:rStyle w:val="EndnoteReference"/>
                <w:rFonts w:ascii="Arial"/>
              </w:rPr>
              <w:endnoteReference w:id="11"/>
            </w:r>
            <w:r>
              <w:rPr>
                <w:rFonts w:ascii="Arial"/>
              </w:rPr>
              <w:t>:</w:t>
            </w:r>
          </w:p>
        </w:tc>
      </w:tr>
      <w:tr w:rsidR="00046168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Dodatne informacije</w:t>
            </w:r>
            <w:r>
              <w:rPr>
                <w:rStyle w:val="EndnoteReference"/>
                <w:rFonts w:ascii="Arial"/>
              </w:rPr>
              <w:endnoteReference w:id="12"/>
            </w:r>
            <w:r>
              <w:rPr>
                <w:rFonts w:ascii="Arial"/>
              </w:rPr>
              <w:t>:</w:t>
            </w:r>
          </w:p>
        </w:tc>
      </w:tr>
      <w:tr w:rsidR="00046168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Default="00046168" w:rsidP="00EC64D2">
            <w:pPr>
              <w:pStyle w:val="TableParagraph"/>
              <w:ind w:left="230"/>
              <w:rPr>
                <w:rFonts w:ascii="Arial"/>
              </w:rPr>
            </w:pPr>
          </w:p>
        </w:tc>
      </w:tr>
      <w:tr w:rsidR="00046168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</w:rPr>
            </w:pPr>
            <w:r>
              <w:rPr>
                <w:rFonts w:ascii="Arial"/>
              </w:rPr>
              <w:t>Podaci za kontakt:</w:t>
            </w:r>
          </w:p>
        </w:tc>
      </w:tr>
      <w:tr w:rsidR="00046168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7946EE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Adresa izdavatelja:</w:t>
            </w:r>
            <w:r w:rsidR="007946EE">
              <w:rPr>
                <w:rFonts w:ascii="Arial"/>
              </w:rPr>
              <w:t>51 550 Mali Lošinj Lošinjskih brodograditelja 47</w:t>
            </w:r>
          </w:p>
        </w:tc>
      </w:tr>
      <w:tr w:rsidR="0007299F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99F" w:rsidRPr="00046168" w:rsidRDefault="0007299F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99F" w:rsidRDefault="0007299F" w:rsidP="007946EE">
            <w:pPr>
              <w:widowControl w:val="0"/>
              <w:spacing w:after="0" w:line="240" w:lineRule="auto"/>
              <w:ind w:left="113"/>
              <w:jc w:val="left"/>
            </w:pPr>
            <w:r>
              <w:rPr>
                <w:rFonts w:ascii="Arial"/>
              </w:rPr>
              <w:t xml:space="preserve">Izdavateljeva odgovorna osoba za ovu obavijest: </w:t>
            </w:r>
            <w:r w:rsidR="007946EE">
              <w:rPr>
                <w:rFonts w:ascii="Arial"/>
              </w:rPr>
              <w:t>Željko Grbac</w:t>
            </w:r>
          </w:p>
        </w:tc>
      </w:tr>
      <w:tr w:rsidR="00046168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E-adresa:</w:t>
            </w:r>
            <w:r w:rsidR="007946EE">
              <w:rPr>
                <w:rFonts w:ascii="Arial"/>
              </w:rPr>
              <w:t xml:space="preserve"> </w:t>
            </w:r>
            <w:hyperlink r:id="rId12" w:history="1">
              <w:r w:rsidR="007946EE" w:rsidRPr="004F7183">
                <w:rPr>
                  <w:rStyle w:val="Hyperlink"/>
                  <w:rFonts w:ascii="Arial"/>
                </w:rPr>
                <w:t>zeljko.grbac@losinjplov.com.hr</w:t>
              </w:r>
            </w:hyperlink>
          </w:p>
        </w:tc>
      </w:tr>
      <w:tr w:rsidR="00046168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Telefon:</w:t>
            </w:r>
            <w:r w:rsidR="007946EE">
              <w:rPr>
                <w:rFonts w:ascii="Arial"/>
              </w:rPr>
              <w:t xml:space="preserve"> 051/444-732</w:t>
            </w:r>
          </w:p>
        </w:tc>
      </w:tr>
    </w:tbl>
    <w:p w:rsidR="00EA5158" w:rsidRPr="00133917" w:rsidRDefault="00EA5158" w:rsidP="006839A5">
      <w:pPr>
        <w:pStyle w:val="BodyText"/>
        <w:spacing w:before="240" w:after="0" w:line="240" w:lineRule="auto"/>
        <w:ind w:left="114" w:right="127"/>
        <w:rPr>
          <w:i/>
          <w:sz w:val="20"/>
        </w:rPr>
      </w:pPr>
      <w:r>
        <w:rPr>
          <w:i/>
          <w:sz w:val="20"/>
        </w:rPr>
        <w:t>(*Obvezne informacije)</w:t>
      </w:r>
    </w:p>
    <w:p w:rsidR="008C0338" w:rsidRDefault="008C0338">
      <w:pPr>
        <w:spacing w:after="120" w:line="264" w:lineRule="auto"/>
        <w:jc w:val="left"/>
        <w:rPr>
          <w:rFonts w:ascii="Arial"/>
          <w:b/>
        </w:rPr>
      </w:pPr>
      <w:bookmarkStart w:id="0" w:name="_GoBack"/>
      <w:r>
        <w:br w:type="page"/>
      </w:r>
    </w:p>
    <w:bookmarkEnd w:id="0"/>
    <w:p w:rsidR="00046168" w:rsidRDefault="00046168" w:rsidP="0007299F">
      <w:pPr>
        <w:spacing w:before="120" w:after="240"/>
        <w:rPr>
          <w:rFonts w:ascii="Arial"/>
          <w:b/>
        </w:rPr>
      </w:pPr>
      <w:r>
        <w:rPr>
          <w:rFonts w:ascii="Arial"/>
          <w:b/>
        </w:rPr>
        <w:lastRenderedPageBreak/>
        <w:t>Informacije o postupcima dostavljanja: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1"/>
        <w:gridCol w:w="7366"/>
      </w:tblGrid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Austrija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putem e-pošte: </w:t>
            </w:r>
            <w:hyperlink r:id="rId13">
              <w:r>
                <w:rPr>
                  <w:rStyle w:val="Hyperlink"/>
                  <w:rFonts w:ascii="Arial"/>
                  <w:color w:val="0070C0"/>
                  <w:sz w:val="18"/>
                </w:rPr>
                <w:t>marktaufsicht@fma.gv.at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14">
              <w:r>
                <w:rPr>
                  <w:rStyle w:val="Hyperlink"/>
                  <w:sz w:val="18"/>
                </w:rPr>
                <w:t>trp.fin@fsma.be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Bugarska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:rsidTr="00FA78B4">
        <w:trPr>
          <w:trHeight w:hRule="exact" w:val="5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Hrvatska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putem nacionalnog OAM-a: Službeni registar propisanih informacija (SRPI); ili na poštansku adresu: Miramarska 24b, 10000 Zagreb, Hrvatska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Cipar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15">
              <w:r>
                <w:rPr>
                  <w:rStyle w:val="Hyperlink"/>
                  <w:rFonts w:ascii="Arial" w:hAnsi="Arial"/>
                  <w:sz w:val="18"/>
                </w:rPr>
                <w:t>info@cysec.gov.cy</w:t>
              </w:r>
            </w:hyperlink>
            <w:r>
              <w:rPr>
                <w:sz w:val="18"/>
              </w:rPr>
              <w:t xml:space="preserve"> (n/p Odjelu za izdavatelje)</w:t>
            </w:r>
          </w:p>
        </w:tc>
      </w:tr>
      <w:tr w:rsidR="00A46C51" w:rsidRPr="0007299F" w:rsidTr="0007299F">
        <w:trPr>
          <w:trHeight w:hRule="exact" w:val="63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Češka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nacionalnog OAM-a: </w:t>
            </w:r>
            <w:hyperlink r:id="rId16">
              <w:r>
                <w:rPr>
                  <w:rStyle w:val="Hyperlink"/>
                  <w:sz w:val="18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eastAsiaTheme="minorHAnsi"/>
                <w:sz w:val="18"/>
              </w:rPr>
              <w:t>internetska stranica:</w:t>
            </w:r>
            <w:hyperlink r:id="rId17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http://oasm.dfsa.dk/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Estonija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FD2E0D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putem e-pošte: </w:t>
            </w:r>
            <w:hyperlink r:id="rId18">
              <w:r>
                <w:rPr>
                  <w:rStyle w:val="Hyperlink"/>
                  <w:rFonts w:ascii="Arial" w:hAnsi="Arial"/>
                  <w:sz w:val="18"/>
                </w:rPr>
                <w:t>info@fi.ee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19">
              <w:r>
                <w:rPr>
                  <w:rStyle w:val="Hyperlink"/>
                  <w:sz w:val="18"/>
                </w:rPr>
                <w:t>kirjaamo@finanssivalvonta.fi</w:t>
              </w:r>
            </w:hyperlink>
          </w:p>
        </w:tc>
      </w:tr>
      <w:tr w:rsidR="00A46C51" w:rsidRPr="0007299F" w:rsidTr="0007299F">
        <w:trPr>
          <w:trHeight w:hRule="exact" w:val="4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Francuska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putem: </w:t>
            </w:r>
            <w:hyperlink r:id="rId20">
              <w:r>
                <w:rPr>
                  <w:rStyle w:val="Hyperlink"/>
                  <w:sz w:val="18"/>
                </w:rPr>
                <w:t>https://onde.amf-nce.org/RemiseInformationEmetteur/Client/PTRemiseInformationEmetteur.aspx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Njemačka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r>
              <w:rPr>
                <w:color w:val="0070C0"/>
                <w:sz w:val="18"/>
                <w:u w:val="single"/>
              </w:rPr>
              <w:t>p26@bafin.de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Grčka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21">
              <w:r>
                <w:rPr>
                  <w:rStyle w:val="Hyperlink"/>
                  <w:rFonts w:ascii="Arial" w:hAnsi="Arial"/>
                  <w:sz w:val="18"/>
                </w:rPr>
                <w:t>transparency@cmc.gov.gr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Mađarska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22">
              <w:r>
                <w:rPr>
                  <w:rStyle w:val="Hyperlink"/>
                  <w:sz w:val="18"/>
                </w:rPr>
                <w:t>surveillance@mnb.hu</w:t>
              </w:r>
            </w:hyperlink>
          </w:p>
        </w:tc>
      </w:tr>
      <w:tr w:rsidR="00A46C51" w:rsidRPr="0007299F" w:rsidTr="0007299F">
        <w:trPr>
          <w:trHeight w:hRule="exact" w:val="25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 xml:space="preserve">putem nacionalnog OAM-a: </w:t>
            </w:r>
            <w:hyperlink r:id="rId23">
              <w:r>
                <w:rPr>
                  <w:rStyle w:val="Hyperlink"/>
                  <w:rFonts w:ascii="Arial" w:hAnsi="Arial"/>
                  <w:sz w:val="18"/>
                </w:rPr>
                <w:t>www.oam.is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Irska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putem e-pošte:</w:t>
            </w:r>
            <w:hyperlink r:id="rId24">
              <w:r>
                <w:rPr>
                  <w:rStyle w:val="Hyperlink"/>
                  <w:color w:val="0070C0"/>
                  <w:sz w:val="18"/>
                </w:rPr>
                <w:t>regulateddisclosures@centralbank.ie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Italija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putem e-pošte: </w:t>
            </w:r>
            <w:hyperlink r:id="rId25">
              <w:r>
                <w:rPr>
                  <w:rStyle w:val="Hyperlink"/>
                  <w:rFonts w:asciiTheme="majorHAnsi" w:hAnsiTheme="majorHAnsi" w:cstheme="majorHAnsi"/>
                  <w:sz w:val="18"/>
                </w:rPr>
                <w:t>HMSdisclosureform@consob.it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Latvija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26" w:history="1">
              <w:r>
                <w:rPr>
                  <w:rStyle w:val="Hyperlink"/>
                  <w:rFonts w:ascii="Arial" w:hAnsi="Arial"/>
                  <w:sz w:val="18"/>
                </w:rPr>
                <w:t>fktk@fktk.lv</w:t>
              </w:r>
            </w:hyperlink>
            <w:r>
              <w:rPr>
                <w:sz w:val="18"/>
              </w:rPr>
              <w:t xml:space="preserve"> ili na poštansku adresu: Kungu iela 1, Riga, Latvija, LV-1050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Lihtenštajn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Litva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putem e-pošte:</w:t>
            </w:r>
            <w:hyperlink r:id="rId27">
              <w:r>
                <w:rPr>
                  <w:rStyle w:val="Hyperlink"/>
                  <w:color w:val="0070C0"/>
                  <w:sz w:val="18"/>
                </w:rPr>
                <w:t>transparency@lb.lt</w:t>
              </w:r>
            </w:hyperlink>
          </w:p>
        </w:tc>
      </w:tr>
      <w:tr w:rsidR="00A46C51" w:rsidRPr="0007299F" w:rsidTr="0007299F">
        <w:trPr>
          <w:trHeight w:hRule="exact" w:val="34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Luksemburg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putem e-pošte: </w:t>
            </w:r>
            <w:hyperlink r:id="rId28">
              <w:r>
                <w:rPr>
                  <w:rFonts w:ascii="Arial"/>
                  <w:color w:val="0070C0"/>
                  <w:sz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Malta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:rsidTr="0007299F">
        <w:trPr>
          <w:trHeight w:hRule="exact" w:val="3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Nizozemska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29">
              <w:r>
                <w:rPr>
                  <w:rStyle w:val="Hyperlink"/>
                  <w:sz w:val="18"/>
                </w:rPr>
                <w:t>HMS_Registration@afm.nl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Norveška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Poljska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6E412D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30">
              <w:r>
                <w:rPr>
                  <w:rStyle w:val="Hyperlink"/>
                  <w:rFonts w:ascii="Arial" w:hAnsi="Arial"/>
                  <w:sz w:val="18"/>
                </w:rPr>
                <w:t>dno@knf.gov.pl</w:t>
              </w:r>
            </w:hyperlink>
            <w:r>
              <w:rPr>
                <w:rStyle w:val="Hyperlink"/>
                <w:color w:val="auto"/>
                <w:sz w:val="18"/>
                <w:u w:val="none"/>
              </w:rPr>
              <w:t>ili</w:t>
            </w:r>
            <w:r>
              <w:rPr>
                <w:sz w:val="18"/>
              </w:rPr>
              <w:t xml:space="preserve"> sustava ESPI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Portugal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putem e-pošte: </w:t>
            </w:r>
            <w:r>
              <w:rPr>
                <w:rStyle w:val="Hyperlink"/>
                <w:rFonts w:ascii="Arial" w:hAnsi="Arial"/>
                <w:sz w:val="18"/>
              </w:rPr>
              <w:t>transparency@cmvm.pt</w:t>
            </w:r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Rumunjska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 </w:t>
            </w:r>
            <w:hyperlink r:id="rId31">
              <w:r>
                <w:rPr>
                  <w:rStyle w:val="Hyperlink"/>
                  <w:rFonts w:ascii="Arial" w:hAnsi="Arial"/>
                  <w:sz w:val="18"/>
                </w:rPr>
                <w:t>transparency@asfromania.ro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Slovačka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putem</w:t>
            </w:r>
            <w:r>
              <w:rPr>
                <w:rFonts w:ascii="Arial" w:hAnsi="Arial"/>
                <w:sz w:val="18"/>
              </w:rPr>
              <w:t xml:space="preserve"> nacionalnog OAM-a: </w:t>
            </w:r>
            <w:hyperlink r:id="rId32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https://ceri.nbs.sk/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Slovenija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putem e-pošte: </w:t>
            </w:r>
            <w:hyperlink r:id="rId33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info@atvp.si</w:t>
              </w:r>
            </w:hyperlink>
          </w:p>
        </w:tc>
      </w:tr>
      <w:tr w:rsidR="00A46C51" w:rsidRPr="0007299F" w:rsidTr="00FA78B4">
        <w:trPr>
          <w:trHeight w:hRule="exact" w:val="51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Španjolska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putem internetskog registra: </w:t>
            </w:r>
            <w:hyperlink r:id="rId34">
              <w:r>
                <w:rPr>
                  <w:rStyle w:val="Hyperlink"/>
                  <w:rFonts w:ascii="Arial"/>
                  <w:color w:val="0070C0"/>
                  <w:sz w:val="18"/>
                </w:rPr>
                <w:t>https://sede.cnmv.gob.es/sedecnmv/SedeElectronica.aspx?lang=en</w:t>
              </w:r>
            </w:hyperlink>
          </w:p>
        </w:tc>
      </w:tr>
      <w:tr w:rsidR="00A46C51" w:rsidRPr="0007299F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Švedska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35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borsbolag@fi.se</w:t>
              </w:r>
            </w:hyperlink>
          </w:p>
        </w:tc>
      </w:tr>
      <w:tr w:rsidR="00A46C51" w:rsidRPr="0007299F" w:rsidTr="00FA78B4">
        <w:trPr>
          <w:trHeight w:hRule="exact" w:val="57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Ujedinjena Kraljevina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36">
              <w:r>
                <w:rPr>
                  <w:rStyle w:val="Hyperlink"/>
                  <w:sz w:val="18"/>
                </w:rPr>
                <w:t>tdhomestate@fca.org.uk</w:t>
              </w:r>
            </w:hyperlink>
          </w:p>
        </w:tc>
      </w:tr>
    </w:tbl>
    <w:p w:rsidR="00046168" w:rsidRDefault="00046168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sectPr w:rsidR="00046168" w:rsidSect="00843770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34" w:rsidRDefault="00247034" w:rsidP="007E7997">
      <w:pPr>
        <w:spacing w:line="240" w:lineRule="auto"/>
      </w:pPr>
      <w:r>
        <w:separator/>
      </w:r>
    </w:p>
  </w:endnote>
  <w:endnote w:type="continuationSeparator" w:id="1">
    <w:p w:rsidR="00247034" w:rsidRPr="00093468" w:rsidRDefault="00247034" w:rsidP="00093468">
      <w:pPr>
        <w:pStyle w:val="Footer"/>
      </w:pPr>
    </w:p>
  </w:endnote>
  <w:endnote w:id="2">
    <w:p w:rsidR="006E412D" w:rsidRPr="002E7B62" w:rsidRDefault="002E7B62" w:rsidP="00093468">
      <w:pPr>
        <w:pStyle w:val="EndnoteText"/>
        <w:spacing w:after="120"/>
      </w:pPr>
      <w:r>
        <w:rPr>
          <w:rFonts w:ascii="Arial" w:hAnsi="Arial"/>
          <w:i/>
          <w:sz w:val="18"/>
        </w:rPr>
        <w:t>Napomene:</w:t>
      </w:r>
    </w:p>
    <w:p w:rsidR="006E412D" w:rsidRPr="00FA78B4" w:rsidRDefault="006E412D">
      <w:pPr>
        <w:pStyle w:val="EndnoteText"/>
      </w:pPr>
      <w:r>
        <w:rPr>
          <w:rStyle w:val="EndnoteReference"/>
          <w:i/>
        </w:rPr>
        <w:endnoteRef/>
      </w:r>
      <w:r>
        <w:rPr>
          <w:rFonts w:ascii="Arial" w:hAnsi="Arial"/>
          <w:i/>
          <w:sz w:val="18"/>
        </w:rPr>
        <w:t>U slučaju promjene naziva društva u odnosu na prethodnu objavu, navedite prijašnji naziv društva izdavatelja. U slučaju prve objave, nije potrebno navesti informacije o promjeni prijašnjeg naziva.</w:t>
      </w:r>
    </w:p>
  </w:endnote>
  <w:endnote w:id="3">
    <w:p w:rsidR="006E412D" w:rsidRPr="00FA78B4" w:rsidRDefault="006E412D" w:rsidP="002E7B62">
      <w:pPr>
        <w:pStyle w:val="EndnoteText"/>
      </w:pPr>
      <w:r>
        <w:rPr>
          <w:rStyle w:val="EndnoteReference"/>
          <w:i/>
        </w:rPr>
        <w:endnoteRef/>
      </w:r>
      <w:r>
        <w:rPr>
          <w:rFonts w:ascii="Arial" w:hAnsi="Arial"/>
          <w:i/>
          <w:sz w:val="18"/>
        </w:rPr>
        <w:t>Identifikacijska oznaka pravnog subjekta (LEI).</w:t>
      </w:r>
    </w:p>
  </w:endnote>
  <w:endnote w:id="4">
    <w:p w:rsidR="006E412D" w:rsidRPr="00FA78B4" w:rsidRDefault="006E412D" w:rsidP="002E7B62">
      <w:pPr>
        <w:widowControl w:val="0"/>
        <w:spacing w:after="0" w:line="240" w:lineRule="auto"/>
      </w:pPr>
      <w:r>
        <w:rPr>
          <w:rStyle w:val="EndnoteReference"/>
          <w:i/>
        </w:rPr>
        <w:endnoteRef/>
      </w:r>
      <w:r>
        <w:rPr>
          <w:rFonts w:ascii="Arial" w:hAnsi="Arial"/>
          <w:i/>
          <w:sz w:val="18"/>
        </w:rPr>
        <w:t>U slučaju da identifikacijska oznaka pravnog subjekta (LEI) nije dostupna, u svrhu identifikacije navedite broj pod kojim je izdavatelj registriran u poslovnom registru u državi osnivanja.</w:t>
      </w:r>
    </w:p>
  </w:endnote>
  <w:endnote w:id="5">
    <w:p w:rsidR="002E7B62" w:rsidRPr="002E7B62" w:rsidRDefault="002E7B62" w:rsidP="002E7B62">
      <w:pPr>
        <w:pStyle w:val="EndnoteText"/>
        <w:rPr>
          <w:lang w:val="en-US"/>
        </w:rPr>
      </w:pPr>
      <w:r>
        <w:rPr>
          <w:rStyle w:val="EndnoteReference"/>
          <w:i/>
        </w:rPr>
        <w:endnoteRef/>
      </w:r>
      <w:r>
        <w:rPr>
          <w:rFonts w:ascii="Arial" w:hAnsi="Arial"/>
          <w:i/>
          <w:sz w:val="18"/>
        </w:rPr>
        <w:t>Matična država članica na temelju članka 2. stavka 1. točke (i) Direktive 2004/109/EZ.</w:t>
      </w:r>
    </w:p>
  </w:endnote>
  <w:endnote w:id="6">
    <w:p w:rsidR="002E7B62" w:rsidRPr="002E7B62" w:rsidRDefault="002E7B62">
      <w:pPr>
        <w:pStyle w:val="EndnoteText"/>
        <w:rPr>
          <w:lang w:val="en-US"/>
        </w:rPr>
      </w:pPr>
      <w:r>
        <w:rPr>
          <w:rStyle w:val="EndnoteReference"/>
          <w:i/>
        </w:rPr>
        <w:endnoteRef/>
      </w:r>
      <w:r>
        <w:rPr>
          <w:rFonts w:ascii="Arial" w:hAnsi="Arial"/>
          <w:i/>
          <w:sz w:val="18"/>
        </w:rPr>
        <w:t>Kriteriji na temelju kojih je utvrđena matična država članica.</w:t>
      </w:r>
    </w:p>
  </w:endnote>
  <w:endnote w:id="7">
    <w:p w:rsidR="002E7B62" w:rsidRPr="002E7B62" w:rsidRDefault="002E7B62" w:rsidP="002E7B62">
      <w:pPr>
        <w:pStyle w:val="EndnoteText"/>
        <w:rPr>
          <w:lang w:val="en-US"/>
        </w:rPr>
      </w:pPr>
      <w:r>
        <w:rPr>
          <w:rStyle w:val="EndnoteReference"/>
          <w:i/>
        </w:rPr>
        <w:endnoteRef/>
      </w:r>
      <w:r>
        <w:rPr>
          <w:rFonts w:ascii="Arial" w:hAnsi="Arial"/>
          <w:i/>
          <w:sz w:val="18"/>
        </w:rPr>
        <w:t>Na primjer, dužnički vrijednosni papiri u vrijednosti od najmanje 1000 EUR, udjeli subjekata za zajednička ulaganja zatvorenog tipa.</w:t>
      </w:r>
    </w:p>
  </w:endnote>
  <w:endnote w:id="8">
    <w:p w:rsidR="002E7B62" w:rsidRPr="002E7B62" w:rsidRDefault="002E7B62" w:rsidP="002E7B62">
      <w:pPr>
        <w:pStyle w:val="EndnoteText"/>
        <w:rPr>
          <w:lang w:val="en-US"/>
        </w:rPr>
      </w:pPr>
      <w:r>
        <w:rPr>
          <w:rStyle w:val="EndnoteReference"/>
          <w:i/>
        </w:rPr>
        <w:endnoteRef/>
      </w:r>
      <w:r>
        <w:rPr>
          <w:rFonts w:ascii="Arial" w:hAnsi="Arial"/>
          <w:i/>
          <w:sz w:val="18"/>
        </w:rPr>
        <w:t>U obzir se uzimaju isključivo vrijednosni papiri koji su uvršteni u trgovanje na uređenim tržištima.</w:t>
      </w:r>
    </w:p>
  </w:endnote>
  <w:endnote w:id="9">
    <w:p w:rsidR="002E7B62" w:rsidRPr="002E7B62" w:rsidRDefault="002E7B62" w:rsidP="002E7B62">
      <w:pPr>
        <w:pStyle w:val="EndnoteText"/>
        <w:rPr>
          <w:lang w:val="en-US"/>
        </w:rPr>
      </w:pPr>
      <w:r>
        <w:rPr>
          <w:rStyle w:val="EndnoteReference"/>
          <w:i/>
        </w:rPr>
        <w:endnoteRef/>
      </w:r>
      <w:r>
        <w:rPr>
          <w:rFonts w:ascii="Arial" w:hAnsi="Arial"/>
          <w:i/>
          <w:sz w:val="18"/>
        </w:rPr>
        <w:t>Informacije potrebne kada izdavatelj odabire novu matičnu državu članicu u skladu s člankom 2. stavkom 1. točkom (i) podtočkom iii.</w:t>
      </w:r>
    </w:p>
  </w:endnote>
  <w:endnote w:id="10">
    <w:p w:rsidR="002E7B62" w:rsidRPr="002E7B62" w:rsidRDefault="002E7B62" w:rsidP="002E7B62">
      <w:pPr>
        <w:pStyle w:val="EndnoteText"/>
        <w:rPr>
          <w:lang w:val="en-US"/>
        </w:rPr>
      </w:pPr>
      <w:r>
        <w:rPr>
          <w:rStyle w:val="EndnoteReference"/>
          <w:i/>
        </w:rPr>
        <w:endnoteRef/>
      </w:r>
      <w:r>
        <w:rPr>
          <w:rFonts w:ascii="Arial" w:hAnsi="Arial"/>
          <w:i/>
          <w:sz w:val="18"/>
        </w:rPr>
        <w:t>U skladu s člankom 2. stavkom 1. točkom (i) drugim podstavkom Direktive 2004/109/EZ.</w:t>
      </w:r>
    </w:p>
  </w:endnote>
  <w:endnote w:id="11">
    <w:p w:rsidR="002E7B62" w:rsidRPr="002E7B62" w:rsidRDefault="002E7B62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rPr>
          <w:rFonts w:ascii="Arial" w:hAnsi="Arial"/>
          <w:i/>
          <w:sz w:val="18"/>
        </w:rPr>
        <w:t>U slučaju odabira matične države članice na temelju članka 2. stavka 1. točke (i) podtočke ii. Direktive 2004/109/EZ.</w:t>
      </w:r>
    </w:p>
  </w:endnote>
  <w:endnote w:id="12">
    <w:p w:rsidR="002E7B62" w:rsidRPr="002E7B62" w:rsidRDefault="002E7B62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rPr>
          <w:rFonts w:ascii="Arial" w:hAnsi="Arial"/>
          <w:i/>
          <w:sz w:val="18"/>
        </w:rPr>
        <w:t>Navedite sve relevantne dodatne informacije.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9A5" w:rsidRDefault="006839A5" w:rsidP="006839A5">
        <w:pPr>
          <w:pStyle w:val="Footer"/>
          <w:spacing w:after="120"/>
          <w:jc w:val="right"/>
        </w:pPr>
      </w:p>
      <w:p w:rsidR="0020569D" w:rsidRDefault="00D06255" w:rsidP="008316C0">
        <w:pPr>
          <w:pStyle w:val="Footer"/>
          <w:jc w:val="right"/>
        </w:pPr>
        <w:r>
          <w:fldChar w:fldCharType="begin"/>
        </w:r>
        <w:r w:rsidR="0020569D">
          <w:instrText xml:space="preserve"> PAGE   \* MERGEFORMAT </w:instrText>
        </w:r>
        <w:r>
          <w:fldChar w:fldCharType="separate"/>
        </w:r>
        <w:r w:rsidR="008770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E12" w:rsidRDefault="00455E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20569D" w:rsidRPr="007B5B7B" w:rsidRDefault="00D06255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="0020569D"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CE5665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:rsidR="00455E12" w:rsidRDefault="00455E12"/>
  <w:p w:rsidR="00455E12" w:rsidRDefault="00455E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34" w:rsidRDefault="00247034" w:rsidP="007E7997">
      <w:pPr>
        <w:spacing w:line="240" w:lineRule="auto"/>
      </w:pPr>
      <w:r>
        <w:separator/>
      </w:r>
    </w:p>
  </w:footnote>
  <w:footnote w:type="continuationSeparator" w:id="1">
    <w:p w:rsidR="00247034" w:rsidRDefault="00247034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9D" w:rsidRDefault="00D06255" w:rsidP="00285267">
    <w:pPr>
      <w:pStyle w:val="Header"/>
      <w:spacing w:after="0"/>
      <w:jc w:val="right"/>
      <w:rPr>
        <w:b/>
        <w:color w:val="FF0000"/>
      </w:rPr>
    </w:pPr>
    <w:r w:rsidRPr="00D06255">
      <w:rPr>
        <w:noProof/>
        <w:lang w:val="en-GB" w:eastAsia="en-GB" w:bidi="ar-SA"/>
      </w:rPr>
      <w:pict>
        <v:line id="Line 16" o:spid="_x0000_s3481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<w10:wrap anchorx="page" anchory="page"/>
        </v:line>
      </w:pict>
    </w:r>
  </w:p>
  <w:p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tab/>
    </w:r>
    <w:r>
      <w:tab/>
    </w:r>
  </w:p>
  <w:p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9D" w:rsidRDefault="0020569D" w:rsidP="00325EA3">
    <w:pPr>
      <w:pStyle w:val="Header"/>
      <w:jc w:val="right"/>
    </w:pPr>
  </w:p>
  <w:p w:rsidR="0020569D" w:rsidRDefault="0020569D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46EE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770CE"/>
    <w:rsid w:val="00880C4C"/>
    <w:rsid w:val="00882E1A"/>
    <w:rsid w:val="0089062E"/>
    <w:rsid w:val="00896765"/>
    <w:rsid w:val="008A22F4"/>
    <w:rsid w:val="008A7BE4"/>
    <w:rsid w:val="008C0338"/>
    <w:rsid w:val="008C760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B7ED4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5665"/>
    <w:rsid w:val="00CE715E"/>
    <w:rsid w:val="00CF07E7"/>
    <w:rsid w:val="00CF5A81"/>
    <w:rsid w:val="00CF7B5C"/>
    <w:rsid w:val="00D058CA"/>
    <w:rsid w:val="00D06255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A78B4"/>
    <w:rsid w:val="00FB3DF8"/>
    <w:rsid w:val="00FC0EF9"/>
    <w:rsid w:val="00FD180C"/>
    <w:rsid w:val="00FD2E0D"/>
    <w:rsid w:val="00FD32DA"/>
    <w:rsid w:val="00FD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r-HR" w:eastAsia="hr-HR" w:bidi="hr-HR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hr-HR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hr-HR" w:eastAsia="hr-HR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hr-HR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hr-HR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hr-HR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hr-HR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hr-HR" w:eastAsia="hr-HR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hr-HR" w:eastAsia="hr-HR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hr-HR" w:eastAsia="hr-HR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hr-HR" w:eastAsia="hr-HR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hr-HR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hr-HR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hr-HR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hr-HR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hr-HR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hr-HR" w:eastAsia="hr-HR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hr-HR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hr-HR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hr-HR" w:bidi="hr-HR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hr-HR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hr-HR" w:eastAsia="hr-HR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hr-HR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hr-HR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hr-HR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hr-HR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hr-HR" w:eastAsia="hr-HR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hr-HR" w:eastAsia="hr-HR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hr-HR" w:eastAsia="hr-HR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hr-HR" w:eastAsia="hr-HR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hr-HR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hr-HR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hr-HR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hr-HR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hr-HR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hr-HR" w:eastAsia="hr-HR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hr-HR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hr-HR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ktaufsicht@fma.gv.at" TargetMode="External"/><Relationship Id="rId18" Type="http://schemas.openxmlformats.org/officeDocument/2006/relationships/hyperlink" Target="mailto:info@fi.ee" TargetMode="External"/><Relationship Id="rId26" Type="http://schemas.openxmlformats.org/officeDocument/2006/relationships/hyperlink" Target="mailto:fktk@fktk.lv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transparency@cmc.gov.gr" TargetMode="External"/><Relationship Id="rId34" Type="http://schemas.openxmlformats.org/officeDocument/2006/relationships/hyperlink" Target="https://sede.cnmv.gob.es/sedecnmv/SedeElectronica.aspx?lang=en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zeljko.grbac@losinjplov.com.hr" TargetMode="External"/><Relationship Id="rId17" Type="http://schemas.openxmlformats.org/officeDocument/2006/relationships/hyperlink" Target="http://oasm.dfsa.dk/" TargetMode="External"/><Relationship Id="rId25" Type="http://schemas.openxmlformats.org/officeDocument/2006/relationships/hyperlink" Target="mailto:HMSdisclosureform@consob.it" TargetMode="External"/><Relationship Id="rId33" Type="http://schemas.openxmlformats.org/officeDocument/2006/relationships/hyperlink" Target="mailto:info@atvp.si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nb.cz/en/supervision_financial_market/information_published_issuers/index.html" TargetMode="External"/><Relationship Id="rId20" Type="http://schemas.openxmlformats.org/officeDocument/2006/relationships/hyperlink" Target="https://onde.amf-nce.org/RemiseInformationEmetteur/Client/PTRemiseInformationEmetteur.aspx" TargetMode="External"/><Relationship Id="rId29" Type="http://schemas.openxmlformats.org/officeDocument/2006/relationships/hyperlink" Target="mailto:HMS_Registration@afm.n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regulateddisclosures@centralbank.ie" TargetMode="External"/><Relationship Id="rId32" Type="http://schemas.openxmlformats.org/officeDocument/2006/relationships/hyperlink" Target="https://ceri.nbs.sk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info@cysec.gov.cy" TargetMode="External"/><Relationship Id="rId23" Type="http://schemas.openxmlformats.org/officeDocument/2006/relationships/hyperlink" Target="http://www.oam.is/" TargetMode="External"/><Relationship Id="rId28" Type="http://schemas.openxmlformats.org/officeDocument/2006/relationships/hyperlink" Target="mailto:transparency@cssf.lu" TargetMode="External"/><Relationship Id="rId36" Type="http://schemas.openxmlformats.org/officeDocument/2006/relationships/hyperlink" Target="mailto:tdhomestate@fca.org.uk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kirjaamo@finanssivalvonta.fi" TargetMode="External"/><Relationship Id="rId31" Type="http://schemas.openxmlformats.org/officeDocument/2006/relationships/hyperlink" Target="mailto:transparency@asfromania.r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p.fin@fsma.be" TargetMode="External"/><Relationship Id="rId22" Type="http://schemas.openxmlformats.org/officeDocument/2006/relationships/hyperlink" Target="mailto:surveillance@mnb.hu" TargetMode="External"/><Relationship Id="rId27" Type="http://schemas.openxmlformats.org/officeDocument/2006/relationships/hyperlink" Target="mailto:transparency@lb.lt" TargetMode="External"/><Relationship Id="rId30" Type="http://schemas.openxmlformats.org/officeDocument/2006/relationships/hyperlink" Target="mailto:dno@knf.gov.pl" TargetMode="External"/><Relationship Id="rId35" Type="http://schemas.openxmlformats.org/officeDocument/2006/relationships/hyperlink" Target="mailto:borsbolag@fi.se" TargetMode="External"/><Relationship Id="rId4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nsparency Document" ma:contentTypeID="0x0101003107015B2C900949BF2BF6125BF74307020D00DFA4CB07B8E05F4A874DFC2DF024C347" ma:contentTypeVersion="182" ma:contentTypeDescription="" ma:contentTypeScope="" ma:versionID="f17743fd993a61ea44e1a390ea3934e5">
  <xsd:schema xmlns:xsd="http://www.w3.org/2001/XMLSchema" xmlns:xs="http://www.w3.org/2001/XMLSchema" xmlns:p="http://schemas.microsoft.com/office/2006/metadata/properties" xmlns:ns2="0a2c6e53-95e1-46be-989f-88f1fb6cb8d6" xmlns:ns3="http://schemas.microsoft.com/sharepoint/v4" targetNamespace="http://schemas.microsoft.com/office/2006/metadata/properties" ma:root="true" ma:fieldsID="1e8c03952eb63903260373bfad9da63b" ns2:_="" ns3:_="">
    <xsd:import namespace="0a2c6e53-95e1-46be-989f-88f1fb6cb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" minOccurs="0"/>
                <xsd:element ref="ns2:TaxCatchAll" minOccurs="0"/>
                <xsd:element ref="ns2:_dlc_DocIdUrl" minOccurs="0"/>
                <xsd:element ref="ns2:TaxCatchAllLabel" minOccurs="0"/>
                <xsd:element ref="ns2:_dlc_DocIdPersistId" minOccurs="0"/>
                <xsd:element ref="ns2:h810569a3a1b4209a79fdf016093cd66" minOccurs="0"/>
                <xsd:element ref="ns2:m97fe92ca12a440297d17384e0c27f5d" minOccurs="0"/>
                <xsd:element ref="ns2:d3b0ae4cbf874be1be82f3657432d3e5" minOccurs="0"/>
                <xsd:element ref="ns2:lfa8cd0f4f3042dd854540a9ddecba81" minOccurs="0"/>
                <xsd:element ref="ns2:j27a12fe5d524b4d9be2191b22463868" minOccurs="0"/>
                <xsd:element ref="ns2:mb8f74d15f444f05ae622377dfa563f8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53-95e1-46be-989f-88f1fb6cb8d6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fault="2016" ma:description="" ma:internalName="Year">
      <xsd:simpleType>
        <xsd:restriction base="dms:Text">
          <xsd:maxLength value="255"/>
        </xsd:restriction>
      </xsd:simpleType>
    </xsd:element>
    <xsd:element name="MeetingDate" ma:index="8" nillable="true" ma:displayName="Meeting Date" ma:description="" ma:format="DateOnly" ma:internalName="MeetingDate">
      <xsd:simpleType>
        <xsd:restriction base="dms:DateTime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10" nillable="true" ma:displayName="Taxonomy Catch All Column" ma:hidden="true" ma:list="{fcfc56ce-3d00-466b-813f-babb86b6df88}" ma:internalName="TaxCatchAll" ma:showField="CatchAllData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cfc56ce-3d00-466b-813f-babb86b6df88}" ma:internalName="TaxCatchAllLabel" ma:readOnly="true" ma:showField="CatchAllDataLabel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10569a3a1b4209a79fdf016093cd66" ma:index="14" ma:taxonomy="true" ma:internalName="h810569a3a1b4209a79fdf016093cd66" ma:taxonomyFieldName="TeamName" ma:displayName="Team Name" ma:readOnly="false" ma:default="48;#Corporate Finance|7db7c09d-ab20-46a5-b879-27afdbc15cdf" ma:fieldId="{1810569a-3a1b-4209-a79f-df016093cd66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7fe92ca12a440297d17384e0c27f5d" ma:index="16" ma:taxonomy="true" ma:internalName="m97fe92ca12a440297d17384e0c27f5d" ma:taxonomyFieldName="DocumentType" ma:displayName="Document Type" ma:readOnly="false" ma:default="" ma:fieldId="{697fe92c-a12a-4402-97d1-7384e0c27f5d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b0ae4cbf874be1be82f3657432d3e5" ma:index="18" ma:taxonomy="true" ma:internalName="d3b0ae4cbf874be1be82f3657432d3e5" ma:taxonomyFieldName="ConfidentialityLevel" ma:displayName="Confidentiality Level" ma:readOnly="false" ma:default="16;#Regular|07f1e362-856b-423d-bea6-a14079762141" ma:fieldId="{d3b0ae4c-bf87-4be1-be82-f3657432d3e5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a8cd0f4f3042dd854540a9ddecba81" ma:index="19" nillable="true" ma:taxonomy="true" ma:internalName="lfa8cd0f4f3042dd854540a9ddecba81" ma:taxonomyFieldName="EsmaAudience" ma:displayName="Audience" ma:readOnly="false" ma:default="" ma:fieldId="{5fa8cd0f-4f30-42dd-8545-40a9ddecba81}" ma:sspId="0ac1876e-32bf-4158-94e7-cdbcd053a335" ma:termSetId="603ba560-4e32-4c4f-84a6-6196885c51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7a12fe5d524b4d9be2191b22463868" ma:index="23" nillable="true" ma:taxonomy="true" ma:internalName="j27a12fe5d524b4d9be2191b22463868" ma:taxonomyFieldName="Topic" ma:displayName="Topic" ma:default="" ma:fieldId="{327a12fe-5d52-4b4d-9be2-191b22463868}" ma:sspId="0ac1876e-32bf-4158-94e7-cdbcd053a335" ma:termSetId="bf64a6c5-c937-4141-bf49-93341b2c6d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b8f74d15f444f05ae622377dfa563f8" ma:index="25" nillable="true" ma:taxonomy="true" ma:internalName="mb8f74d15f444f05ae622377dfa563f8" ma:taxonomyFieldName="TeamTopic" ma:displayName="Team Topic" ma:default="26;#Transparency|5d9681a7-ab0a-4e4f-8685-8013e733c5d5" ma:fieldId="{6b8f74d1-5f44-4f05-ae62-2377dfa563f8}" ma:taxonomyMulti="true" ma:sspId="0ac1876e-32bf-4158-94e7-cdbcd053a335" ma:termSetId="11033c06-5581-4f41-91ce-196ab1c51b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a2c6e53-95e1-46be-989f-88f1fb6cb8d6">2016</Year>
    <mb8f74d15f444f05ae622377dfa563f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Transparency</TermName>
          <TermId xmlns="http://schemas.microsoft.com/office/infopath/2007/PartnerControls">5d9681a7-ab0a-4e4f-8685-8013e733c5d5</TermId>
        </TermInfo>
      </Terms>
    </mb8f74d15f444f05ae622377dfa563f8>
    <lfa8cd0f4f3042dd854540a9ddecba81 xmlns="0a2c6e53-95e1-46be-989f-88f1fb6cb8d6">
      <Terms xmlns="http://schemas.microsoft.com/office/infopath/2007/PartnerControls"/>
    </lfa8cd0f4f3042dd854540a9ddecba81>
    <m97fe92ca12a440297d17384e0c27f5d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 (letter / e-mail)</TermName>
          <TermId xmlns="http://schemas.microsoft.com/office/infopath/2007/PartnerControls">741d2c7f-1f39-42b4-9f47-cfa7e9510f49</TermId>
        </TermInfo>
      </Terms>
    </m97fe92ca12a440297d17384e0c27f5d>
    <IconOverlay xmlns="http://schemas.microsoft.com/sharepoint/v4" xsi:nil="true"/>
    <j27a12fe5d524b4d9be2191b2246386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 MS disclosure form</TermName>
          <TermId xmlns="http://schemas.microsoft.com/office/infopath/2007/PartnerControls">bf141c65-e07c-483b-8f5e-15d821644cc7</TermId>
        </TermInfo>
      </Terms>
    </j27a12fe5d524b4d9be2191b22463868>
    <d3b0ae4cbf874be1be82f3657432d3e5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d3b0ae4cbf874be1be82f3657432d3e5>
    <h810569a3a1b4209a79fdf016093cd66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Finance</TermName>
          <TermId xmlns="http://schemas.microsoft.com/office/infopath/2007/PartnerControls">7db7c09d-ab20-46a5-b879-27afdbc15cdf</TermId>
        </TermInfo>
      </Terms>
    </h810569a3a1b4209a79fdf016093cd66>
    <TaxCatchAll xmlns="0a2c6e53-95e1-46be-989f-88f1fb6cb8d6">
      <Value>48</Value>
      <Value>26</Value>
      <Value>74</Value>
      <Value>16</Value>
      <Value>174</Value>
    </TaxCatchAll>
    <MeetingDate xmlns="0a2c6e53-95e1-46be-989f-88f1fb6cb8d6" xsi:nil="true"/>
    <_dlc_DocId xmlns="0a2c6e53-95e1-46be-989f-88f1fb6cb8d6">ESMA31-67-367</_dlc_DocId>
    <_dlc_DocIdUrl xmlns="0a2c6e53-95e1-46be-989f-88f1fb6cb8d6">
      <Url>http://sherpa.esma.local/sites/IRPCF/_layouts/15/DocIdRedir.aspx?ID=ESMA31-67-367</Url>
      <Description>ESMA31-67-367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DB2C-61B4-4BD4-B61B-8D63527EA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53-95e1-46be-989f-88f1fb6cb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DE083-5232-4F50-8065-7244FEEE930A}">
  <ds:schemaRefs>
    <ds:schemaRef ds:uri="http://schemas.microsoft.com/office/2006/metadata/properties"/>
    <ds:schemaRef ds:uri="http://schemas.microsoft.com/office/infopath/2007/PartnerControls"/>
    <ds:schemaRef ds:uri="0a2c6e53-95e1-46be-989f-88f1fb6cb8d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1ED740-A964-4A2D-B164-328163952C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88812E-482A-40FB-B99A-74072FEDA0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2E7377-1496-4723-851E-98F6258E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zgrbac</cp:lastModifiedBy>
  <cp:revision>4</cp:revision>
  <cp:lastPrinted>2016-04-14T06:00:00Z</cp:lastPrinted>
  <dcterms:created xsi:type="dcterms:W3CDTF">2016-04-14T06:09:00Z</dcterms:created>
  <dcterms:modified xsi:type="dcterms:W3CDTF">2016-04-14T06:14:00Z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0x0101003107015B2C900949BF2BF6125BF74307020D00DFA4CB07B8E05F4A874DFC2DF024C347</vt:lpwstr>
  </property>
  <property fmtid="{D5CDD505-2E9C-101B-9397-08002B2CF9AE}" pid="3" name="ConfidentialityLevel">
    <vt:lpwstr>16;#Regular|07f1e362-856b-423d-bea6-a14079762141</vt:lpwstr>
  </property>
  <property fmtid="{D5CDD505-2E9C-101B-9397-08002B2CF9AE}" pid="4" name="TeamName">
    <vt:lpwstr>48;#Corporate Finance|7db7c09d-ab20-46a5-b879-27afdbc15cdf</vt:lpwstr>
  </property>
  <property fmtid="{D5CDD505-2E9C-101B-9397-08002B2CF9AE}" pid="5" name="Topic">
    <vt:lpwstr>174;#Home MS disclosure form|bf141c65-e07c-483b-8f5e-15d821644cc7</vt:lpwstr>
  </property>
  <property fmtid="{D5CDD505-2E9C-101B-9397-08002B2CF9AE}" pid="6" name="TeamTopic">
    <vt:lpwstr>26;#Transparency|5d9681a7-ab0a-4e4f-8685-8013e733c5d5</vt:lpwstr>
  </property>
  <property fmtid="{D5CDD505-2E9C-101B-9397-08002B2CF9AE}" pid="7" name="_dlc_DocIdItemGuid">
    <vt:lpwstr>3bf46f91-c083-4b51-9202-550f3ad5483b</vt:lpwstr>
  </property>
  <property fmtid="{D5CDD505-2E9C-101B-9397-08002B2CF9AE}" pid="8" name="EsmaAudience">
    <vt:lpwstr/>
  </property>
  <property fmtid="{D5CDD505-2E9C-101B-9397-08002B2CF9AE}" pid="9" name="DocumentType">
    <vt:lpwstr>74;#Correspondence (letter / e-mail)|741d2c7f-1f39-42b4-9f47-cfa7e9510f49</vt:lpwstr>
  </property>
</Properties>
</file>