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82" w:rsidRPr="001C2A61" w:rsidRDefault="002B0782" w:rsidP="002B0782">
      <w:pPr>
        <w:pStyle w:val="BodyText"/>
        <w:jc w:val="both"/>
        <w:rPr>
          <w:rFonts w:ascii="Arial Narrow" w:hAnsi="Arial Narrow" w:cs="Arial"/>
          <w:sz w:val="24"/>
          <w:szCs w:val="24"/>
          <w:lang w:val="hr-HR"/>
        </w:rPr>
      </w:pPr>
      <w:bookmarkStart w:id="0" w:name="_GoBack"/>
      <w:bookmarkEnd w:id="0"/>
      <w:r w:rsidRPr="001C2A61">
        <w:rPr>
          <w:rFonts w:ascii="Arial Narrow" w:hAnsi="Arial Narrow" w:cs="Arial"/>
          <w:sz w:val="24"/>
          <w:szCs w:val="24"/>
          <w:lang w:val="hr-HR"/>
        </w:rPr>
        <w:t xml:space="preserve">Na temelju odredbe članka 277 Zakona o trgovačkim društvima, te čl. 33 i 34  Statuta društva KONČAR – MJERNI TRANSFORMATORI d.d, Zagreb, Josipa Mokrovića 10,  Uprava Društva saziva </w:t>
      </w:r>
    </w:p>
    <w:p w:rsidR="002B0782" w:rsidRPr="001C2A61" w:rsidRDefault="002B0782" w:rsidP="002B0782">
      <w:pPr>
        <w:pStyle w:val="BodyText"/>
        <w:spacing w:after="0"/>
        <w:jc w:val="center"/>
        <w:rPr>
          <w:rFonts w:ascii="Arial Narrow" w:hAnsi="Arial Narrow" w:cs="Arial"/>
          <w:b/>
          <w:sz w:val="24"/>
          <w:szCs w:val="24"/>
          <w:lang w:val="hr-HR"/>
        </w:rPr>
      </w:pPr>
    </w:p>
    <w:p w:rsidR="002B0782" w:rsidRPr="001C2A61" w:rsidRDefault="002B0782" w:rsidP="002B0782">
      <w:pPr>
        <w:pStyle w:val="BodyText"/>
        <w:spacing w:after="0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1C2A61">
        <w:rPr>
          <w:rFonts w:ascii="Arial Narrow" w:hAnsi="Arial Narrow" w:cs="Arial"/>
          <w:b/>
          <w:sz w:val="24"/>
          <w:szCs w:val="24"/>
          <w:lang w:val="hr-HR"/>
        </w:rPr>
        <w:t>GLAVNU   SKUPŠTINU   DRUŠTVA</w:t>
      </w:r>
    </w:p>
    <w:p w:rsidR="002B0782" w:rsidRPr="001C2A61" w:rsidRDefault="002B0782" w:rsidP="002B0782">
      <w:pPr>
        <w:pStyle w:val="BodyText"/>
        <w:spacing w:after="0"/>
        <w:jc w:val="center"/>
        <w:rPr>
          <w:rFonts w:ascii="Arial Narrow" w:hAnsi="Arial Narrow" w:cs="Arial"/>
          <w:sz w:val="24"/>
          <w:szCs w:val="24"/>
          <w:lang w:val="hr-HR"/>
        </w:rPr>
      </w:pPr>
      <w:r w:rsidRPr="001C2A61">
        <w:rPr>
          <w:rFonts w:ascii="Arial Narrow" w:hAnsi="Arial Narrow" w:cs="Arial"/>
          <w:sz w:val="24"/>
          <w:szCs w:val="24"/>
          <w:lang w:val="hr-HR"/>
        </w:rPr>
        <w:t xml:space="preserve">koja će se održati dana </w:t>
      </w:r>
      <w:r w:rsidR="00D7515E">
        <w:rPr>
          <w:rFonts w:ascii="Arial Narrow" w:hAnsi="Arial Narrow" w:cs="Arial"/>
          <w:sz w:val="24"/>
          <w:szCs w:val="24"/>
          <w:lang w:val="hr-HR"/>
        </w:rPr>
        <w:t>2</w:t>
      </w:r>
      <w:r w:rsidR="006941C3">
        <w:rPr>
          <w:rFonts w:ascii="Arial Narrow" w:hAnsi="Arial Narrow" w:cs="Arial"/>
          <w:sz w:val="24"/>
          <w:szCs w:val="24"/>
          <w:lang w:val="hr-HR"/>
        </w:rPr>
        <w:t>4</w:t>
      </w:r>
      <w:r w:rsidR="00D7515E">
        <w:rPr>
          <w:rFonts w:ascii="Arial Narrow" w:hAnsi="Arial Narrow" w:cs="Arial"/>
          <w:sz w:val="24"/>
          <w:szCs w:val="24"/>
          <w:lang w:val="hr-HR"/>
        </w:rPr>
        <w:t>.05.</w:t>
      </w:r>
      <w:r w:rsidRPr="001C2A61">
        <w:rPr>
          <w:rFonts w:ascii="Arial Narrow" w:hAnsi="Arial Narrow" w:cs="Arial"/>
          <w:sz w:val="24"/>
          <w:szCs w:val="24"/>
          <w:lang w:val="hr-HR"/>
        </w:rPr>
        <w:t>201</w:t>
      </w:r>
      <w:r w:rsidR="009A283D">
        <w:rPr>
          <w:rFonts w:ascii="Arial Narrow" w:hAnsi="Arial Narrow" w:cs="Arial"/>
          <w:sz w:val="24"/>
          <w:szCs w:val="24"/>
          <w:lang w:val="hr-HR"/>
        </w:rPr>
        <w:t>7</w:t>
      </w:r>
      <w:r w:rsidRPr="001C2A61">
        <w:rPr>
          <w:rFonts w:ascii="Arial Narrow" w:hAnsi="Arial Narrow" w:cs="Arial"/>
          <w:sz w:val="24"/>
          <w:szCs w:val="24"/>
          <w:lang w:val="hr-HR"/>
        </w:rPr>
        <w:t xml:space="preserve">. </w:t>
      </w:r>
      <w:r w:rsidR="00CC42E4" w:rsidRPr="001C2A61">
        <w:rPr>
          <w:rFonts w:ascii="Arial Narrow" w:hAnsi="Arial Narrow" w:cs="Arial"/>
          <w:sz w:val="24"/>
          <w:szCs w:val="24"/>
          <w:lang w:val="hr-HR"/>
        </w:rPr>
        <w:t xml:space="preserve">godine </w:t>
      </w:r>
      <w:r w:rsidRPr="001C2A61">
        <w:rPr>
          <w:rFonts w:ascii="Arial Narrow" w:hAnsi="Arial Narrow" w:cs="Arial"/>
          <w:sz w:val="24"/>
          <w:szCs w:val="24"/>
          <w:lang w:val="hr-HR"/>
        </w:rPr>
        <w:t>u</w:t>
      </w:r>
      <w:r w:rsidR="00DB496D" w:rsidRPr="001C2A61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D7515E">
        <w:rPr>
          <w:rFonts w:ascii="Arial Narrow" w:hAnsi="Arial Narrow" w:cs="Arial"/>
          <w:sz w:val="24"/>
          <w:szCs w:val="24"/>
          <w:lang w:val="hr-HR"/>
        </w:rPr>
        <w:t>12,00</w:t>
      </w:r>
      <w:r w:rsidR="00CC42E4" w:rsidRPr="001C2A61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1C2A61">
        <w:rPr>
          <w:rFonts w:ascii="Arial Narrow" w:hAnsi="Arial Narrow" w:cs="Arial"/>
          <w:sz w:val="24"/>
          <w:szCs w:val="24"/>
          <w:lang w:val="hr-HR"/>
        </w:rPr>
        <w:t xml:space="preserve">sati u sjedištu Društva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Dnevni</w:t>
      </w:r>
      <w:proofErr w:type="spellEnd"/>
      <w:r w:rsidRPr="001C2A61">
        <w:rPr>
          <w:rFonts w:cs="Arial"/>
          <w:szCs w:val="24"/>
        </w:rPr>
        <w:t xml:space="preserve"> red: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Otvaranje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verifikacija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nazočnih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dioničara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stanju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955318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godinu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obavljenom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poslovanja</w:t>
      </w:r>
      <w:proofErr w:type="spellEnd"/>
      <w:r w:rsidRPr="001C2A61">
        <w:rPr>
          <w:rFonts w:cs="Arial"/>
          <w:szCs w:val="24"/>
        </w:rPr>
        <w:t xml:space="preserve"> u 201</w:t>
      </w:r>
      <w:r w:rsidR="00955318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>.godini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Informacija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temeljnim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955318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godinu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izvješćem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nakon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što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utvrdili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rasporedu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raspoložive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 201</w:t>
      </w:r>
      <w:r w:rsidR="00955318">
        <w:rPr>
          <w:rFonts w:cs="Arial"/>
          <w:szCs w:val="24"/>
        </w:rPr>
        <w:t>6</w:t>
      </w:r>
      <w:proofErr w:type="gram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godinu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davanju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razrješnice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vođenje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</w:t>
      </w:r>
      <w:r w:rsidR="00955318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godini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davanju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razrješnice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</w:t>
      </w:r>
      <w:r w:rsidR="00955318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godini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odnosima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vladajućim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povezanim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955318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godinu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imenovanju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955318">
        <w:rPr>
          <w:rFonts w:cs="Arial"/>
          <w:szCs w:val="24"/>
        </w:rPr>
        <w:t>7</w:t>
      </w:r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godinu</w:t>
      </w:r>
      <w:proofErr w:type="spellEnd"/>
    </w:p>
    <w:p w:rsidR="00CC42E4" w:rsidRPr="001C2A61" w:rsidRDefault="00CC42E4" w:rsidP="00CC42E4">
      <w:pPr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nagradi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rad u </w:t>
      </w:r>
      <w:proofErr w:type="spellStart"/>
      <w:r w:rsidRPr="001C2A61">
        <w:rPr>
          <w:rFonts w:cs="Arial"/>
          <w:szCs w:val="24"/>
        </w:rPr>
        <w:t>Nadzornom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odboru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ind w:right="850"/>
        <w:jc w:val="both"/>
        <w:rPr>
          <w:rFonts w:cs="Arial"/>
          <w:szCs w:val="24"/>
        </w:rPr>
      </w:pPr>
    </w:p>
    <w:p w:rsidR="00CC42E4" w:rsidRPr="001C2A61" w:rsidRDefault="00CC42E4" w:rsidP="00CC42E4">
      <w:pPr>
        <w:ind w:right="850"/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Prijedlog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odluka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2.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prima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 </w:t>
      </w:r>
      <w:proofErr w:type="spellStart"/>
      <w:r w:rsidRPr="001C2A61">
        <w:rPr>
          <w:rFonts w:cs="Arial"/>
          <w:szCs w:val="24"/>
        </w:rPr>
        <w:t>Uprave</w:t>
      </w:r>
      <w:proofErr w:type="spellEnd"/>
      <w:proofErr w:type="gram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stanju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3.</w:t>
      </w:r>
      <w:proofErr w:type="gramEnd"/>
      <w:r w:rsidRPr="001C2A61">
        <w:rPr>
          <w:rFonts w:cs="Arial"/>
          <w:szCs w:val="24"/>
        </w:rPr>
        <w:t xml:space="preserve"> Prima se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obavljenom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4.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prima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utvrđena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strane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zajedno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izvješćem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revizora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izvršenoj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reviziji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financijskih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izvješća</w:t>
      </w:r>
      <w:proofErr w:type="spellEnd"/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Društvo</w:t>
      </w:r>
      <w:proofErr w:type="spellEnd"/>
      <w:r w:rsidRPr="001C2A61">
        <w:rPr>
          <w:rFonts w:cs="Arial"/>
          <w:szCs w:val="24"/>
        </w:rPr>
        <w:t xml:space="preserve"> je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godine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ostvarilo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Ukupne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prihode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</w:t>
      </w:r>
      <w:r w:rsidR="00F7394B">
        <w:rPr>
          <w:rFonts w:cs="Arial"/>
          <w:szCs w:val="24"/>
        </w:rPr>
        <w:t>173.733.104</w:t>
      </w:r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Ukupne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rashode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="00F7394B">
        <w:rPr>
          <w:rFonts w:cs="Arial"/>
          <w:szCs w:val="24"/>
        </w:rPr>
        <w:t xml:space="preserve"> 164.574.206</w:t>
      </w:r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</w:t>
      </w:r>
      <w:proofErr w:type="spellEnd"/>
      <w:r w:rsidRPr="001C2A61">
        <w:rPr>
          <w:rFonts w:cs="Arial"/>
          <w:szCs w:val="24"/>
        </w:rPr>
        <w:t xml:space="preserve">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oporezivanja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</w:t>
      </w:r>
      <w:r w:rsidR="00F7394B">
        <w:rPr>
          <w:rFonts w:cs="Arial"/>
          <w:szCs w:val="24"/>
        </w:rPr>
        <w:t>9.158.898</w:t>
      </w:r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Porez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dobit</w:t>
      </w:r>
      <w:proofErr w:type="spellEnd"/>
      <w:r w:rsidR="00F7394B">
        <w:rPr>
          <w:rFonts w:cs="Arial"/>
          <w:szCs w:val="24"/>
        </w:rPr>
        <w:t xml:space="preserve"> 1.048.444</w:t>
      </w:r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Dobit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nakon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oporezivanja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 </w:t>
      </w:r>
      <w:proofErr w:type="gramStart"/>
      <w:r w:rsidRPr="001C2A61">
        <w:rPr>
          <w:rFonts w:cs="Arial"/>
          <w:szCs w:val="24"/>
        </w:rPr>
        <w:t>od</w:t>
      </w:r>
      <w:proofErr w:type="gramEnd"/>
      <w:r w:rsidRPr="001C2A61">
        <w:rPr>
          <w:rFonts w:cs="Arial"/>
          <w:szCs w:val="24"/>
        </w:rPr>
        <w:t xml:space="preserve"> </w:t>
      </w:r>
      <w:r w:rsidR="00F7394B">
        <w:rPr>
          <w:rFonts w:cs="Arial"/>
          <w:szCs w:val="24"/>
        </w:rPr>
        <w:t>8.110.454</w:t>
      </w:r>
      <w:r w:rsidRPr="001C2A61">
        <w:rPr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kn</w:t>
      </w:r>
      <w:proofErr w:type="spellEnd"/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szCs w:val="24"/>
        </w:rPr>
      </w:pPr>
      <w:proofErr w:type="gramStart"/>
      <w:r w:rsidRPr="001C2A61">
        <w:rPr>
          <w:rFonts w:cs="Arial"/>
          <w:szCs w:val="24"/>
        </w:rPr>
        <w:t>Ad 5.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szCs w:val="24"/>
        </w:rPr>
        <w:t>Glavna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skupština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donosi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slijedeću</w:t>
      </w:r>
      <w:proofErr w:type="spellEnd"/>
      <w:r w:rsidRPr="001C2A61">
        <w:rPr>
          <w:szCs w:val="24"/>
        </w:rPr>
        <w:t xml:space="preserve"> </w:t>
      </w:r>
      <w:proofErr w:type="spellStart"/>
      <w:r w:rsidRPr="001C2A61">
        <w:rPr>
          <w:szCs w:val="24"/>
        </w:rPr>
        <w:t>odluku</w:t>
      </w:r>
      <w:proofErr w:type="spellEnd"/>
      <w:r w:rsidRPr="001C2A61">
        <w:rPr>
          <w:szCs w:val="24"/>
        </w:rPr>
        <w:t xml:space="preserve">: </w:t>
      </w:r>
    </w:p>
    <w:p w:rsidR="0050287A" w:rsidRPr="002867A1" w:rsidRDefault="0050287A" w:rsidP="0050287A">
      <w:pPr>
        <w:jc w:val="both"/>
        <w:rPr>
          <w:rFonts w:cs="Arial"/>
          <w:szCs w:val="24"/>
        </w:rPr>
      </w:pPr>
      <w:proofErr w:type="spellStart"/>
      <w:r w:rsidRPr="002867A1">
        <w:rPr>
          <w:rFonts w:cs="Arial"/>
          <w:szCs w:val="24"/>
        </w:rPr>
        <w:t>Preostala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raspoloživa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neto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dobit</w:t>
      </w:r>
      <w:proofErr w:type="spellEnd"/>
      <w:r w:rsidRPr="002867A1">
        <w:rPr>
          <w:rFonts w:cs="Arial"/>
          <w:szCs w:val="24"/>
        </w:rPr>
        <w:t xml:space="preserve"> u </w:t>
      </w:r>
      <w:proofErr w:type="spellStart"/>
      <w:r w:rsidRPr="002867A1">
        <w:rPr>
          <w:rFonts w:cs="Arial"/>
          <w:szCs w:val="24"/>
        </w:rPr>
        <w:t>iznosu</w:t>
      </w:r>
      <w:proofErr w:type="spellEnd"/>
      <w:r w:rsidRPr="002867A1">
        <w:rPr>
          <w:rFonts w:cs="Arial"/>
          <w:szCs w:val="24"/>
        </w:rPr>
        <w:t xml:space="preserve"> </w:t>
      </w:r>
      <w:proofErr w:type="gramStart"/>
      <w:r w:rsidRPr="002867A1">
        <w:rPr>
          <w:rFonts w:cs="Arial"/>
          <w:szCs w:val="24"/>
        </w:rPr>
        <w:t>od</w:t>
      </w:r>
      <w:proofErr w:type="gramEnd"/>
      <w:r w:rsidRPr="002867A1">
        <w:rPr>
          <w:rFonts w:cs="Arial"/>
          <w:szCs w:val="24"/>
        </w:rPr>
        <w:t xml:space="preserve"> 3.348.411 </w:t>
      </w:r>
      <w:proofErr w:type="spellStart"/>
      <w:r w:rsidRPr="002867A1">
        <w:rPr>
          <w:rFonts w:cs="Arial"/>
          <w:szCs w:val="24"/>
        </w:rPr>
        <w:t>kn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raspoređuje</w:t>
      </w:r>
      <w:proofErr w:type="spellEnd"/>
      <w:r w:rsidRPr="002867A1">
        <w:rPr>
          <w:rFonts w:cs="Arial"/>
          <w:szCs w:val="24"/>
        </w:rPr>
        <w:t xml:space="preserve"> se </w:t>
      </w:r>
      <w:proofErr w:type="spellStart"/>
      <w:r w:rsidRPr="002867A1">
        <w:rPr>
          <w:rFonts w:cs="Arial"/>
          <w:szCs w:val="24"/>
        </w:rPr>
        <w:t>za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isplatu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dividendi</w:t>
      </w:r>
      <w:proofErr w:type="spellEnd"/>
      <w:r w:rsidRPr="002867A1">
        <w:rPr>
          <w:rFonts w:cs="Arial"/>
          <w:szCs w:val="24"/>
        </w:rPr>
        <w:t xml:space="preserve">. </w:t>
      </w:r>
      <w:proofErr w:type="spellStart"/>
      <w:r w:rsidRPr="002867A1">
        <w:rPr>
          <w:rFonts w:cs="Arial"/>
          <w:szCs w:val="24"/>
        </w:rPr>
        <w:t>Dividenda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za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jednu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dionicu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iznosi</w:t>
      </w:r>
      <w:proofErr w:type="spellEnd"/>
      <w:r w:rsidRPr="002867A1">
        <w:rPr>
          <w:rFonts w:cs="Arial"/>
          <w:szCs w:val="24"/>
        </w:rPr>
        <w:t xml:space="preserve"> 52</w:t>
      </w:r>
      <w:proofErr w:type="gramStart"/>
      <w:r w:rsidRPr="002867A1">
        <w:rPr>
          <w:rFonts w:cs="Arial"/>
          <w:szCs w:val="24"/>
        </w:rPr>
        <w:t>,90</w:t>
      </w:r>
      <w:proofErr w:type="gramEnd"/>
      <w:r w:rsidRPr="002867A1">
        <w:rPr>
          <w:rFonts w:cs="Arial"/>
          <w:szCs w:val="24"/>
        </w:rPr>
        <w:t xml:space="preserve"> kn.</w:t>
      </w:r>
    </w:p>
    <w:p w:rsidR="0050287A" w:rsidRPr="002867A1" w:rsidRDefault="0050287A" w:rsidP="0050287A">
      <w:pPr>
        <w:spacing w:line="276" w:lineRule="auto"/>
        <w:jc w:val="both"/>
        <w:rPr>
          <w:rFonts w:cs="Arial"/>
          <w:szCs w:val="24"/>
        </w:rPr>
      </w:pPr>
      <w:proofErr w:type="spellStart"/>
      <w:r w:rsidRPr="002867A1">
        <w:rPr>
          <w:rFonts w:cs="Arial"/>
          <w:szCs w:val="24"/>
        </w:rPr>
        <w:t>Obrazloženje</w:t>
      </w:r>
      <w:proofErr w:type="spellEnd"/>
      <w:r w:rsidRPr="002867A1">
        <w:rPr>
          <w:rFonts w:cs="Arial"/>
          <w:szCs w:val="24"/>
        </w:rPr>
        <w:t>:</w:t>
      </w:r>
    </w:p>
    <w:p w:rsidR="0050287A" w:rsidRPr="002867A1" w:rsidRDefault="0050287A" w:rsidP="0050287A">
      <w:pPr>
        <w:spacing w:line="276" w:lineRule="auto"/>
        <w:jc w:val="both"/>
        <w:rPr>
          <w:rFonts w:cs="Arial"/>
          <w:szCs w:val="24"/>
        </w:rPr>
      </w:pPr>
      <w:proofErr w:type="spellStart"/>
      <w:r w:rsidRPr="002867A1">
        <w:rPr>
          <w:rFonts w:cs="Arial"/>
          <w:szCs w:val="24"/>
        </w:rPr>
        <w:t>Uprava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Nadzorni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proofErr w:type="gramStart"/>
      <w:r w:rsidRPr="002867A1">
        <w:rPr>
          <w:rFonts w:cs="Arial"/>
          <w:szCs w:val="24"/>
        </w:rPr>
        <w:t>odbor</w:t>
      </w:r>
      <w:proofErr w:type="spellEnd"/>
      <w:r w:rsidRPr="002867A1">
        <w:rPr>
          <w:rFonts w:cs="Arial"/>
          <w:szCs w:val="24"/>
        </w:rPr>
        <w:t xml:space="preserve"> </w:t>
      </w:r>
      <w:r w:rsidRPr="002867A1">
        <w:rPr>
          <w:rFonts w:cs="Arial"/>
          <w:szCs w:val="24"/>
          <w:lang w:val="hr-HR"/>
        </w:rPr>
        <w:t xml:space="preserve"> utvrdili</w:t>
      </w:r>
      <w:proofErr w:type="gramEnd"/>
      <w:r w:rsidRPr="002867A1">
        <w:rPr>
          <w:rFonts w:cs="Arial"/>
          <w:szCs w:val="24"/>
          <w:lang w:val="hr-HR"/>
        </w:rPr>
        <w:t xml:space="preserve"> su financijska izvješća Društva za 2016. godinu. </w:t>
      </w:r>
      <w:proofErr w:type="spellStart"/>
      <w:proofErr w:type="gramStart"/>
      <w:r w:rsidRPr="002867A1">
        <w:rPr>
          <w:rFonts w:cs="Arial"/>
          <w:szCs w:val="24"/>
        </w:rPr>
        <w:t>Društvo</w:t>
      </w:r>
      <w:proofErr w:type="spellEnd"/>
      <w:r w:rsidRPr="002867A1">
        <w:rPr>
          <w:rFonts w:cs="Arial"/>
          <w:szCs w:val="24"/>
        </w:rPr>
        <w:t xml:space="preserve"> je u 2016.</w:t>
      </w:r>
      <w:proofErr w:type="gram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godini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ostvarilo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dobit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poslije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oporezivanja</w:t>
      </w:r>
      <w:proofErr w:type="spellEnd"/>
      <w:r w:rsidRPr="002867A1">
        <w:rPr>
          <w:rFonts w:cs="Arial"/>
          <w:szCs w:val="24"/>
        </w:rPr>
        <w:t xml:space="preserve"> u </w:t>
      </w:r>
      <w:proofErr w:type="spellStart"/>
      <w:r w:rsidRPr="002867A1">
        <w:rPr>
          <w:rFonts w:cs="Arial"/>
          <w:szCs w:val="24"/>
        </w:rPr>
        <w:t>iznosu</w:t>
      </w:r>
      <w:proofErr w:type="spellEnd"/>
      <w:r w:rsidRPr="002867A1">
        <w:rPr>
          <w:rFonts w:cs="Arial"/>
          <w:szCs w:val="24"/>
        </w:rPr>
        <w:t xml:space="preserve"> od 8.110.454 kn. </w:t>
      </w:r>
      <w:proofErr w:type="spellStart"/>
      <w:r w:rsidRPr="002867A1">
        <w:rPr>
          <w:rFonts w:cs="Arial"/>
          <w:szCs w:val="24"/>
        </w:rPr>
        <w:t>Nakon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izdvajanja</w:t>
      </w:r>
      <w:proofErr w:type="spellEnd"/>
      <w:r w:rsidRPr="002867A1">
        <w:rPr>
          <w:rFonts w:cs="Arial"/>
          <w:szCs w:val="24"/>
        </w:rPr>
        <w:t xml:space="preserve"> u </w:t>
      </w:r>
      <w:proofErr w:type="spellStart"/>
      <w:r w:rsidRPr="002867A1">
        <w:rPr>
          <w:rFonts w:cs="Arial"/>
          <w:szCs w:val="24"/>
        </w:rPr>
        <w:t>ostale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rezerve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za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pokriće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neotpisanih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troškova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razvoja</w:t>
      </w:r>
      <w:proofErr w:type="spellEnd"/>
      <w:r w:rsidRPr="002867A1">
        <w:rPr>
          <w:rFonts w:cs="Arial"/>
          <w:szCs w:val="24"/>
        </w:rPr>
        <w:t xml:space="preserve"> u </w:t>
      </w:r>
      <w:proofErr w:type="spellStart"/>
      <w:r w:rsidRPr="002867A1">
        <w:rPr>
          <w:rFonts w:cs="Arial"/>
          <w:szCs w:val="24"/>
        </w:rPr>
        <w:t>iznosu</w:t>
      </w:r>
      <w:proofErr w:type="spellEnd"/>
      <w:r w:rsidRPr="002867A1">
        <w:rPr>
          <w:rFonts w:cs="Arial"/>
          <w:szCs w:val="24"/>
        </w:rPr>
        <w:t xml:space="preserve"> 1.413.624 </w:t>
      </w:r>
      <w:proofErr w:type="spellStart"/>
      <w:r w:rsidRPr="002867A1">
        <w:rPr>
          <w:rFonts w:cs="Arial"/>
          <w:szCs w:val="24"/>
        </w:rPr>
        <w:t>kn</w:t>
      </w:r>
      <w:proofErr w:type="spellEnd"/>
      <w:r w:rsidRPr="002867A1">
        <w:rPr>
          <w:rFonts w:cs="Arial"/>
          <w:szCs w:val="24"/>
        </w:rPr>
        <w:t xml:space="preserve">, </w:t>
      </w:r>
      <w:proofErr w:type="spellStart"/>
      <w:r w:rsidRPr="002867A1">
        <w:rPr>
          <w:rFonts w:cs="Arial"/>
          <w:szCs w:val="24"/>
        </w:rPr>
        <w:t>preostali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iznos</w:t>
      </w:r>
      <w:proofErr w:type="spellEnd"/>
      <w:r w:rsidRPr="002867A1">
        <w:rPr>
          <w:rFonts w:cs="Arial"/>
          <w:szCs w:val="24"/>
        </w:rPr>
        <w:t xml:space="preserve"> od 6.696.830 </w:t>
      </w:r>
      <w:proofErr w:type="spellStart"/>
      <w:r w:rsidRPr="002867A1">
        <w:rPr>
          <w:rFonts w:cs="Arial"/>
          <w:szCs w:val="24"/>
        </w:rPr>
        <w:t>kn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raspoređen</w:t>
      </w:r>
      <w:proofErr w:type="spellEnd"/>
      <w:r w:rsidRPr="002867A1">
        <w:rPr>
          <w:rFonts w:cs="Arial"/>
          <w:szCs w:val="24"/>
        </w:rPr>
        <w:t xml:space="preserve"> je 50% u </w:t>
      </w:r>
      <w:proofErr w:type="spellStart"/>
      <w:r w:rsidRPr="002867A1">
        <w:rPr>
          <w:rFonts w:cs="Arial"/>
          <w:szCs w:val="24"/>
        </w:rPr>
        <w:t>statutarne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rezerve</w:t>
      </w:r>
      <w:proofErr w:type="spellEnd"/>
      <w:r w:rsidRPr="002867A1">
        <w:rPr>
          <w:rFonts w:cs="Arial"/>
          <w:szCs w:val="24"/>
        </w:rPr>
        <w:t xml:space="preserve">, </w:t>
      </w:r>
      <w:proofErr w:type="spellStart"/>
      <w:r w:rsidRPr="002867A1">
        <w:rPr>
          <w:rFonts w:cs="Arial"/>
          <w:szCs w:val="24"/>
        </w:rPr>
        <w:t>dakle</w:t>
      </w:r>
      <w:proofErr w:type="spellEnd"/>
      <w:r w:rsidRPr="002867A1">
        <w:rPr>
          <w:rFonts w:cs="Arial"/>
          <w:szCs w:val="24"/>
        </w:rPr>
        <w:t xml:space="preserve"> 3.348.419 </w:t>
      </w:r>
      <w:proofErr w:type="spellStart"/>
      <w:r w:rsidRPr="002867A1">
        <w:rPr>
          <w:rFonts w:cs="Arial"/>
          <w:szCs w:val="24"/>
        </w:rPr>
        <w:t>kn</w:t>
      </w:r>
      <w:proofErr w:type="spellEnd"/>
      <w:r w:rsidRPr="002867A1">
        <w:rPr>
          <w:rFonts w:cs="Arial"/>
          <w:szCs w:val="24"/>
        </w:rPr>
        <w:t xml:space="preserve">, a </w:t>
      </w:r>
      <w:proofErr w:type="spellStart"/>
      <w:r w:rsidRPr="002867A1">
        <w:rPr>
          <w:rFonts w:cs="Arial"/>
          <w:szCs w:val="24"/>
        </w:rPr>
        <w:t>za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preostalih</w:t>
      </w:r>
      <w:proofErr w:type="spellEnd"/>
      <w:r w:rsidRPr="002867A1">
        <w:rPr>
          <w:rFonts w:cs="Arial"/>
          <w:szCs w:val="24"/>
        </w:rPr>
        <w:t xml:space="preserve"> 50%, </w:t>
      </w:r>
      <w:proofErr w:type="spellStart"/>
      <w:r w:rsidRPr="002867A1">
        <w:rPr>
          <w:rFonts w:cs="Arial"/>
          <w:szCs w:val="24"/>
        </w:rPr>
        <w:t>Uprava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Nadzorni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odbor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predl</w:t>
      </w:r>
      <w:r w:rsidR="002867A1" w:rsidRPr="002867A1">
        <w:rPr>
          <w:rFonts w:cs="Arial"/>
          <w:szCs w:val="24"/>
        </w:rPr>
        <w:t>ožili</w:t>
      </w:r>
      <w:proofErr w:type="spellEnd"/>
      <w:r w:rsidR="002867A1" w:rsidRPr="002867A1">
        <w:rPr>
          <w:rFonts w:cs="Arial"/>
          <w:szCs w:val="24"/>
        </w:rPr>
        <w:t xml:space="preserve"> </w:t>
      </w:r>
      <w:proofErr w:type="spellStart"/>
      <w:r w:rsidR="002867A1" w:rsidRPr="002867A1">
        <w:rPr>
          <w:rFonts w:cs="Arial"/>
          <w:szCs w:val="24"/>
        </w:rPr>
        <w:t>s</w:t>
      </w:r>
      <w:r w:rsidRPr="002867A1">
        <w:rPr>
          <w:rFonts w:cs="Arial"/>
          <w:szCs w:val="24"/>
        </w:rPr>
        <w:t>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Glavnoj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skupštini</w:t>
      </w:r>
      <w:proofErr w:type="spellEnd"/>
      <w:r w:rsidRPr="002867A1">
        <w:rPr>
          <w:rFonts w:cs="Arial"/>
          <w:szCs w:val="24"/>
        </w:rPr>
        <w:t xml:space="preserve"> da se </w:t>
      </w:r>
      <w:proofErr w:type="spellStart"/>
      <w:r w:rsidRPr="002867A1">
        <w:rPr>
          <w:rFonts w:cs="Arial"/>
          <w:szCs w:val="24"/>
        </w:rPr>
        <w:t>iznos</w:t>
      </w:r>
      <w:proofErr w:type="spellEnd"/>
      <w:r w:rsidRPr="002867A1">
        <w:rPr>
          <w:rFonts w:cs="Arial"/>
          <w:szCs w:val="24"/>
        </w:rPr>
        <w:t xml:space="preserve"> od 3.348.411 </w:t>
      </w:r>
      <w:proofErr w:type="spellStart"/>
      <w:r w:rsidRPr="002867A1">
        <w:rPr>
          <w:rFonts w:cs="Arial"/>
          <w:szCs w:val="24"/>
        </w:rPr>
        <w:t>kn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rasporedi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za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isplatu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dividendi</w:t>
      </w:r>
      <w:proofErr w:type="spellEnd"/>
      <w:r w:rsidRPr="002867A1">
        <w:rPr>
          <w:rFonts w:cs="Arial"/>
          <w:szCs w:val="24"/>
        </w:rPr>
        <w:t xml:space="preserve">. </w:t>
      </w:r>
      <w:proofErr w:type="spellStart"/>
      <w:r w:rsidRPr="002867A1">
        <w:rPr>
          <w:rFonts w:cs="Arial"/>
          <w:szCs w:val="24"/>
        </w:rPr>
        <w:t>Dividenda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za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jednu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dionicu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iznosi</w:t>
      </w:r>
      <w:proofErr w:type="spellEnd"/>
      <w:r w:rsidRPr="002867A1">
        <w:rPr>
          <w:rFonts w:cs="Arial"/>
          <w:szCs w:val="24"/>
        </w:rPr>
        <w:t xml:space="preserve"> 52</w:t>
      </w:r>
      <w:proofErr w:type="gramStart"/>
      <w:r w:rsidRPr="002867A1">
        <w:rPr>
          <w:rFonts w:cs="Arial"/>
          <w:szCs w:val="24"/>
        </w:rPr>
        <w:t>,90</w:t>
      </w:r>
      <w:proofErr w:type="gramEnd"/>
      <w:r w:rsidRPr="002867A1">
        <w:rPr>
          <w:rFonts w:cs="Arial"/>
          <w:szCs w:val="24"/>
        </w:rPr>
        <w:t xml:space="preserve"> kn.</w:t>
      </w:r>
    </w:p>
    <w:p w:rsidR="00CC42E4" w:rsidRPr="002867A1" w:rsidRDefault="00CC42E4" w:rsidP="00CC42E4">
      <w:pPr>
        <w:jc w:val="both"/>
        <w:rPr>
          <w:rFonts w:cs="Arial"/>
          <w:color w:val="FF0000"/>
          <w:szCs w:val="24"/>
        </w:rPr>
      </w:pPr>
      <w:proofErr w:type="spellStart"/>
      <w:r w:rsidRPr="002867A1">
        <w:rPr>
          <w:rFonts w:cs="Arial"/>
          <w:szCs w:val="24"/>
        </w:rPr>
        <w:t>Rok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isplate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dividendi</w:t>
      </w:r>
      <w:proofErr w:type="spellEnd"/>
      <w:r w:rsidRPr="002867A1">
        <w:rPr>
          <w:rFonts w:cs="Arial"/>
          <w:szCs w:val="24"/>
        </w:rPr>
        <w:t xml:space="preserve"> je </w:t>
      </w:r>
      <w:proofErr w:type="spellStart"/>
      <w:r w:rsidRPr="002867A1">
        <w:rPr>
          <w:rFonts w:cs="Arial"/>
          <w:szCs w:val="24"/>
        </w:rPr>
        <w:t>najkasnije</w:t>
      </w:r>
      <w:proofErr w:type="spellEnd"/>
      <w:r w:rsidRPr="002867A1">
        <w:rPr>
          <w:rFonts w:cs="Arial"/>
          <w:szCs w:val="24"/>
        </w:rPr>
        <w:t xml:space="preserve"> 30 </w:t>
      </w:r>
      <w:proofErr w:type="gramStart"/>
      <w:r w:rsidRPr="002867A1">
        <w:rPr>
          <w:rFonts w:cs="Arial"/>
          <w:szCs w:val="24"/>
        </w:rPr>
        <w:t>dana</w:t>
      </w:r>
      <w:proofErr w:type="gramEnd"/>
      <w:r w:rsidRPr="002867A1">
        <w:rPr>
          <w:rFonts w:cs="Arial"/>
          <w:szCs w:val="24"/>
        </w:rPr>
        <w:t xml:space="preserve"> od dana </w:t>
      </w:r>
      <w:proofErr w:type="spellStart"/>
      <w:r w:rsidRPr="002867A1">
        <w:rPr>
          <w:rFonts w:cs="Arial"/>
          <w:szCs w:val="24"/>
        </w:rPr>
        <w:t>održavanja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Glavne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skupštine</w:t>
      </w:r>
      <w:proofErr w:type="spellEnd"/>
      <w:r w:rsidRPr="002867A1">
        <w:rPr>
          <w:rFonts w:cs="Arial"/>
          <w:szCs w:val="24"/>
        </w:rPr>
        <w:t xml:space="preserve">. </w:t>
      </w:r>
      <w:proofErr w:type="spellStart"/>
      <w:r w:rsidRPr="002867A1">
        <w:rPr>
          <w:rFonts w:cs="Arial"/>
          <w:szCs w:val="24"/>
        </w:rPr>
        <w:t>Dividenda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će</w:t>
      </w:r>
      <w:proofErr w:type="spellEnd"/>
      <w:r w:rsidRPr="002867A1">
        <w:rPr>
          <w:rFonts w:cs="Arial"/>
          <w:szCs w:val="24"/>
        </w:rPr>
        <w:t xml:space="preserve"> se </w:t>
      </w:r>
      <w:proofErr w:type="spellStart"/>
      <w:r w:rsidRPr="002867A1">
        <w:rPr>
          <w:rFonts w:cs="Arial"/>
          <w:szCs w:val="24"/>
        </w:rPr>
        <w:t>isplatiti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onim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dioničarima</w:t>
      </w:r>
      <w:proofErr w:type="spellEnd"/>
      <w:r w:rsidRPr="002867A1">
        <w:rPr>
          <w:rFonts w:cs="Arial"/>
          <w:szCs w:val="24"/>
        </w:rPr>
        <w:t xml:space="preserve">, </w:t>
      </w:r>
      <w:proofErr w:type="spellStart"/>
      <w:r w:rsidRPr="002867A1">
        <w:rPr>
          <w:rFonts w:cs="Arial"/>
          <w:szCs w:val="24"/>
        </w:rPr>
        <w:t>koji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budu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upisani</w:t>
      </w:r>
      <w:proofErr w:type="spellEnd"/>
      <w:r w:rsidRPr="002867A1">
        <w:rPr>
          <w:rFonts w:cs="Arial"/>
          <w:szCs w:val="24"/>
        </w:rPr>
        <w:t xml:space="preserve"> u </w:t>
      </w:r>
      <w:proofErr w:type="spellStart"/>
      <w:r w:rsidRPr="002867A1">
        <w:rPr>
          <w:rFonts w:cs="Arial"/>
          <w:szCs w:val="24"/>
        </w:rPr>
        <w:t>depozitoriju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Središnjeg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klirinškog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depozitarnog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društva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kao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imatelji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dionica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na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dan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koji</w:t>
      </w:r>
      <w:proofErr w:type="spellEnd"/>
      <w:r w:rsidRPr="002867A1">
        <w:rPr>
          <w:rFonts w:cs="Arial"/>
          <w:szCs w:val="24"/>
        </w:rPr>
        <w:t xml:space="preserve"> je 7 dana </w:t>
      </w:r>
      <w:proofErr w:type="spellStart"/>
      <w:r w:rsidRPr="002867A1">
        <w:rPr>
          <w:rFonts w:cs="Arial"/>
          <w:szCs w:val="24"/>
        </w:rPr>
        <w:t>prije</w:t>
      </w:r>
      <w:proofErr w:type="spellEnd"/>
      <w:r w:rsidRPr="002867A1">
        <w:rPr>
          <w:rFonts w:cs="Arial"/>
          <w:szCs w:val="24"/>
        </w:rPr>
        <w:t xml:space="preserve">  </w:t>
      </w:r>
      <w:proofErr w:type="spellStart"/>
      <w:r w:rsidRPr="002867A1">
        <w:rPr>
          <w:rFonts w:cs="Arial"/>
          <w:szCs w:val="24"/>
        </w:rPr>
        <w:t>datuma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održavanja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Glavne</w:t>
      </w:r>
      <w:proofErr w:type="spellEnd"/>
      <w:r w:rsidRPr="002867A1">
        <w:rPr>
          <w:rFonts w:cs="Arial"/>
          <w:szCs w:val="24"/>
        </w:rPr>
        <w:t xml:space="preserve"> </w:t>
      </w:r>
      <w:proofErr w:type="spellStart"/>
      <w:r w:rsidRPr="002867A1">
        <w:rPr>
          <w:rFonts w:cs="Arial"/>
          <w:szCs w:val="24"/>
        </w:rPr>
        <w:t>skupštine</w:t>
      </w:r>
      <w:proofErr w:type="spellEnd"/>
      <w:r w:rsidR="008F0B71">
        <w:rPr>
          <w:rFonts w:cs="Arial"/>
          <w:szCs w:val="24"/>
        </w:rPr>
        <w:t xml:space="preserve"> – record date 17.05.2017.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6</w:t>
      </w:r>
      <w:r w:rsidRPr="001C2A61">
        <w:rPr>
          <w:rFonts w:cs="Arial"/>
          <w:b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Daje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razrješnica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vođenje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godini</w:t>
      </w:r>
      <w:proofErr w:type="spellEnd"/>
      <w:proofErr w:type="gramEnd"/>
      <w:r w:rsidRPr="001C2A61">
        <w:rPr>
          <w:rFonts w:cs="Arial"/>
          <w:szCs w:val="24"/>
        </w:rPr>
        <w:t xml:space="preserve">.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>Ad 7.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Daje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razrješnica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obavljeni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u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godini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gramStart"/>
      <w:r w:rsidRPr="001C2A61">
        <w:rPr>
          <w:rFonts w:cs="Arial"/>
          <w:szCs w:val="24"/>
        </w:rPr>
        <w:t xml:space="preserve">Ad </w:t>
      </w:r>
      <w:r w:rsidR="001A0CD1">
        <w:rPr>
          <w:rFonts w:cs="Arial"/>
          <w:szCs w:val="24"/>
        </w:rPr>
        <w:t>8</w:t>
      </w:r>
      <w:r w:rsidRPr="001C2A61">
        <w:rPr>
          <w:rFonts w:cs="Arial"/>
          <w:szCs w:val="24"/>
        </w:rPr>
        <w:t>.</w:t>
      </w:r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skupština</w:t>
      </w:r>
      <w:proofErr w:type="spellEnd"/>
      <w:r w:rsidRPr="001C2A61">
        <w:rPr>
          <w:rFonts w:cs="Arial"/>
          <w:szCs w:val="24"/>
        </w:rPr>
        <w:t xml:space="preserve"> prima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znanje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Izvješće</w:t>
      </w:r>
      <w:proofErr w:type="spellEnd"/>
      <w:r w:rsidRPr="001C2A61">
        <w:rPr>
          <w:rFonts w:cs="Arial"/>
          <w:szCs w:val="24"/>
        </w:rPr>
        <w:t xml:space="preserve"> o </w:t>
      </w:r>
      <w:proofErr w:type="spellStart"/>
      <w:r w:rsidRPr="001C2A61">
        <w:rPr>
          <w:rFonts w:cs="Arial"/>
          <w:szCs w:val="24"/>
        </w:rPr>
        <w:t>odnosima</w:t>
      </w:r>
      <w:proofErr w:type="spellEnd"/>
      <w:r w:rsidRPr="001C2A61">
        <w:rPr>
          <w:rFonts w:cs="Arial"/>
          <w:szCs w:val="24"/>
        </w:rPr>
        <w:t xml:space="preserve"> s </w:t>
      </w:r>
      <w:proofErr w:type="spellStart"/>
      <w:r w:rsidRPr="001C2A61">
        <w:rPr>
          <w:rFonts w:cs="Arial"/>
          <w:szCs w:val="24"/>
        </w:rPr>
        <w:t>povezanim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</w:p>
    <w:p w:rsidR="00CC42E4" w:rsidRPr="00B30764" w:rsidRDefault="00CC42E4" w:rsidP="00CC42E4">
      <w:pPr>
        <w:jc w:val="both"/>
        <w:rPr>
          <w:rFonts w:cs="Arial"/>
          <w:szCs w:val="24"/>
        </w:rPr>
      </w:pPr>
      <w:proofErr w:type="gramStart"/>
      <w:r w:rsidRPr="00B30764">
        <w:rPr>
          <w:rFonts w:cs="Arial"/>
          <w:szCs w:val="24"/>
        </w:rPr>
        <w:t xml:space="preserve">Ad </w:t>
      </w:r>
      <w:r w:rsidR="001A0CD1" w:rsidRPr="00B30764">
        <w:rPr>
          <w:rFonts w:cs="Arial"/>
          <w:szCs w:val="24"/>
        </w:rPr>
        <w:t>9</w:t>
      </w:r>
      <w:r w:rsidRPr="00B30764">
        <w:rPr>
          <w:rFonts w:cs="Arial"/>
          <w:szCs w:val="24"/>
        </w:rPr>
        <w:t>.</w:t>
      </w:r>
      <w:proofErr w:type="gram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Za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revizora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financijskih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izvješća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društva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Končar</w:t>
      </w:r>
      <w:proofErr w:type="spellEnd"/>
      <w:r w:rsidRPr="00B30764">
        <w:rPr>
          <w:rFonts w:cs="Arial"/>
          <w:szCs w:val="24"/>
        </w:rPr>
        <w:t xml:space="preserve"> – </w:t>
      </w:r>
      <w:proofErr w:type="spellStart"/>
      <w:r w:rsidRPr="00B30764">
        <w:rPr>
          <w:rFonts w:cs="Arial"/>
          <w:szCs w:val="24"/>
        </w:rPr>
        <w:t>Mjerni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transformatori</w:t>
      </w:r>
      <w:proofErr w:type="spellEnd"/>
      <w:r w:rsidRPr="00B30764">
        <w:rPr>
          <w:rFonts w:cs="Arial"/>
          <w:szCs w:val="24"/>
        </w:rPr>
        <w:t xml:space="preserve"> </w:t>
      </w:r>
      <w:proofErr w:type="spellStart"/>
      <w:proofErr w:type="gramStart"/>
      <w:r w:rsidRPr="00B30764">
        <w:rPr>
          <w:rFonts w:cs="Arial"/>
          <w:szCs w:val="24"/>
        </w:rPr>
        <w:t>d.d</w:t>
      </w:r>
      <w:proofErr w:type="spellEnd"/>
      <w:proofErr w:type="gramEnd"/>
      <w:r w:rsidRPr="00B30764">
        <w:rPr>
          <w:rFonts w:cs="Arial"/>
          <w:szCs w:val="24"/>
        </w:rPr>
        <w:t xml:space="preserve">. </w:t>
      </w:r>
      <w:proofErr w:type="spellStart"/>
      <w:r w:rsidRPr="00B30764">
        <w:rPr>
          <w:rFonts w:cs="Arial"/>
          <w:szCs w:val="24"/>
        </w:rPr>
        <w:t>za</w:t>
      </w:r>
      <w:proofErr w:type="spellEnd"/>
      <w:r w:rsidRPr="00B30764">
        <w:rPr>
          <w:rFonts w:cs="Arial"/>
          <w:szCs w:val="24"/>
        </w:rPr>
        <w:t xml:space="preserve"> 201</w:t>
      </w:r>
      <w:r w:rsidR="00AB5BC7" w:rsidRPr="00B30764">
        <w:rPr>
          <w:rFonts w:cs="Arial"/>
          <w:szCs w:val="24"/>
        </w:rPr>
        <w:t>7</w:t>
      </w:r>
      <w:r w:rsidRPr="00B30764">
        <w:rPr>
          <w:rFonts w:cs="Arial"/>
          <w:szCs w:val="24"/>
        </w:rPr>
        <w:t xml:space="preserve">. </w:t>
      </w:r>
      <w:proofErr w:type="spellStart"/>
      <w:proofErr w:type="gramStart"/>
      <w:r w:rsidRPr="00B30764">
        <w:rPr>
          <w:rFonts w:cs="Arial"/>
          <w:szCs w:val="24"/>
        </w:rPr>
        <w:t>godinu</w:t>
      </w:r>
      <w:proofErr w:type="spellEnd"/>
      <w:proofErr w:type="gramEnd"/>
      <w:r w:rsidRPr="00B30764">
        <w:rPr>
          <w:rFonts w:cs="Arial"/>
          <w:szCs w:val="24"/>
        </w:rPr>
        <w:t xml:space="preserve"> </w:t>
      </w:r>
      <w:proofErr w:type="spellStart"/>
      <w:r w:rsidRPr="00B30764">
        <w:rPr>
          <w:rFonts w:cs="Arial"/>
          <w:szCs w:val="24"/>
        </w:rPr>
        <w:t>imenuje</w:t>
      </w:r>
      <w:proofErr w:type="spellEnd"/>
      <w:r w:rsidRPr="00B30764">
        <w:rPr>
          <w:rFonts w:cs="Arial"/>
          <w:szCs w:val="24"/>
        </w:rPr>
        <w:t xml:space="preserve"> se</w:t>
      </w:r>
      <w:r w:rsidR="00B30764" w:rsidRPr="00B30764">
        <w:rPr>
          <w:rFonts w:cs="Arial"/>
          <w:szCs w:val="24"/>
        </w:rPr>
        <w:t xml:space="preserve"> PricewaterhouseCoopers d.o.o. </w:t>
      </w:r>
      <w:proofErr w:type="spellStart"/>
      <w:r w:rsidR="00B30764" w:rsidRPr="00B30764">
        <w:rPr>
          <w:rFonts w:cs="Arial"/>
          <w:szCs w:val="24"/>
        </w:rPr>
        <w:t>iz</w:t>
      </w:r>
      <w:proofErr w:type="spellEnd"/>
      <w:r w:rsidR="00B30764" w:rsidRPr="00B30764">
        <w:rPr>
          <w:rFonts w:cs="Arial"/>
          <w:szCs w:val="24"/>
        </w:rPr>
        <w:t xml:space="preserve"> </w:t>
      </w:r>
      <w:proofErr w:type="spellStart"/>
      <w:r w:rsidR="00B30764" w:rsidRPr="00B30764">
        <w:rPr>
          <w:rFonts w:cs="Arial"/>
          <w:szCs w:val="24"/>
        </w:rPr>
        <w:t>Zagreba</w:t>
      </w:r>
      <w:proofErr w:type="spellEnd"/>
      <w:r w:rsidR="00B30764" w:rsidRPr="00B30764">
        <w:rPr>
          <w:rFonts w:cs="Arial"/>
          <w:szCs w:val="24"/>
        </w:rPr>
        <w:t xml:space="preserve">, </w:t>
      </w:r>
      <w:proofErr w:type="spellStart"/>
      <w:r w:rsidR="00B30764" w:rsidRPr="00B30764">
        <w:rPr>
          <w:rFonts w:cs="Arial"/>
          <w:szCs w:val="24"/>
        </w:rPr>
        <w:t>Ulica</w:t>
      </w:r>
      <w:proofErr w:type="spellEnd"/>
      <w:r w:rsidR="00B30764" w:rsidRPr="00B30764">
        <w:rPr>
          <w:rFonts w:cs="Arial"/>
          <w:szCs w:val="24"/>
        </w:rPr>
        <w:t xml:space="preserve"> </w:t>
      </w:r>
      <w:proofErr w:type="spellStart"/>
      <w:r w:rsidR="00B30764" w:rsidRPr="00B30764">
        <w:rPr>
          <w:rFonts w:cs="Arial"/>
          <w:szCs w:val="24"/>
        </w:rPr>
        <w:t>kneza</w:t>
      </w:r>
      <w:proofErr w:type="spellEnd"/>
      <w:r w:rsidR="00B30764" w:rsidRPr="00B30764">
        <w:rPr>
          <w:rFonts w:cs="Arial"/>
          <w:szCs w:val="24"/>
        </w:rPr>
        <w:t xml:space="preserve"> </w:t>
      </w:r>
      <w:proofErr w:type="spellStart"/>
      <w:r w:rsidR="00B30764" w:rsidRPr="00B30764">
        <w:rPr>
          <w:rFonts w:cs="Arial"/>
          <w:szCs w:val="24"/>
        </w:rPr>
        <w:t>Ljudevita</w:t>
      </w:r>
      <w:proofErr w:type="spellEnd"/>
      <w:r w:rsidR="00B30764" w:rsidRPr="00B30764">
        <w:rPr>
          <w:rFonts w:cs="Arial"/>
          <w:szCs w:val="24"/>
        </w:rPr>
        <w:t xml:space="preserve"> </w:t>
      </w:r>
      <w:proofErr w:type="spellStart"/>
      <w:r w:rsidR="00B30764" w:rsidRPr="00B30764">
        <w:rPr>
          <w:rFonts w:cs="Arial"/>
          <w:szCs w:val="24"/>
        </w:rPr>
        <w:t>Posavskog</w:t>
      </w:r>
      <w:proofErr w:type="spellEnd"/>
      <w:r w:rsidR="00B30764" w:rsidRPr="00B30764">
        <w:rPr>
          <w:rFonts w:cs="Arial"/>
          <w:szCs w:val="24"/>
        </w:rPr>
        <w:t xml:space="preserve"> 31/VI. </w:t>
      </w:r>
      <w:r w:rsidR="00AB5BC7" w:rsidRPr="00B30764">
        <w:rPr>
          <w:rFonts w:cs="Arial"/>
          <w:szCs w:val="24"/>
        </w:rPr>
        <w:t xml:space="preserve"> </w:t>
      </w:r>
      <w:r w:rsidRPr="00B30764">
        <w:rPr>
          <w:rFonts w:cs="Arial"/>
          <w:szCs w:val="24"/>
        </w:rPr>
        <w:t xml:space="preserve"> </w:t>
      </w:r>
    </w:p>
    <w:p w:rsidR="001A0CD1" w:rsidRDefault="001A0CD1" w:rsidP="001A0CD1">
      <w:pPr>
        <w:jc w:val="both"/>
        <w:rPr>
          <w:rFonts w:cs="Arial"/>
          <w:szCs w:val="24"/>
        </w:rPr>
      </w:pPr>
    </w:p>
    <w:p w:rsidR="001A0CD1" w:rsidRPr="001C2A61" w:rsidRDefault="001A0CD1" w:rsidP="001A0CD1">
      <w:p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Ad 10.</w:t>
      </w:r>
      <w:proofErr w:type="gramEnd"/>
      <w:r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Članovima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Nadzornog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odbora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isplatit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se </w:t>
      </w:r>
      <w:proofErr w:type="spellStart"/>
      <w:r w:rsidRPr="001C2A61">
        <w:rPr>
          <w:rFonts w:cs="Arial"/>
          <w:szCs w:val="24"/>
        </w:rPr>
        <w:t>jednokratna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nagrada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proofErr w:type="gramStart"/>
      <w:r w:rsidRPr="001C2A61">
        <w:rPr>
          <w:rFonts w:cs="Arial"/>
          <w:szCs w:val="24"/>
        </w:rPr>
        <w:t>visini</w:t>
      </w:r>
      <w:proofErr w:type="spellEnd"/>
      <w:r w:rsidRPr="001C2A61">
        <w:rPr>
          <w:rFonts w:cs="Arial"/>
          <w:szCs w:val="24"/>
        </w:rPr>
        <w:t xml:space="preserve">  1</w:t>
      </w:r>
      <w:proofErr w:type="gramEnd"/>
      <w:r w:rsidRPr="001C2A61">
        <w:rPr>
          <w:rFonts w:cs="Arial"/>
          <w:szCs w:val="24"/>
        </w:rPr>
        <w:t xml:space="preserve">/10 ( </w:t>
      </w:r>
      <w:proofErr w:type="spellStart"/>
      <w:r w:rsidRPr="001C2A61">
        <w:rPr>
          <w:rFonts w:cs="Arial"/>
          <w:szCs w:val="24"/>
        </w:rPr>
        <w:t>jedna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desetina</w:t>
      </w:r>
      <w:proofErr w:type="spellEnd"/>
      <w:r w:rsidRPr="001C2A61">
        <w:rPr>
          <w:rFonts w:cs="Arial"/>
          <w:szCs w:val="24"/>
        </w:rPr>
        <w:t xml:space="preserve"> ) </w:t>
      </w:r>
      <w:proofErr w:type="spellStart"/>
      <w:r w:rsidRPr="001C2A61">
        <w:rPr>
          <w:rFonts w:cs="Arial"/>
          <w:szCs w:val="24"/>
        </w:rPr>
        <w:t>iznosa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nagrade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predsjednika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ostvarenom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poslovnom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rezultatu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201</w:t>
      </w:r>
      <w:r w:rsidR="00AB5BC7">
        <w:rPr>
          <w:rFonts w:cs="Arial"/>
          <w:szCs w:val="24"/>
        </w:rPr>
        <w:t>6</w:t>
      </w:r>
      <w:r w:rsidRPr="001C2A61">
        <w:rPr>
          <w:rFonts w:cs="Arial"/>
          <w:szCs w:val="24"/>
        </w:rPr>
        <w:t xml:space="preserve">. </w:t>
      </w:r>
      <w:proofErr w:type="spellStart"/>
      <w:proofErr w:type="gramStart"/>
      <w:r w:rsidRPr="001C2A61">
        <w:rPr>
          <w:rFonts w:cs="Arial"/>
          <w:szCs w:val="24"/>
        </w:rPr>
        <w:t>godinu</w:t>
      </w:r>
      <w:proofErr w:type="spellEnd"/>
      <w:proofErr w:type="gram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neto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iznosu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platiti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poreze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prireze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doprinose</w:t>
      </w:r>
      <w:proofErr w:type="spellEnd"/>
      <w:r w:rsidRPr="001C2A61">
        <w:rPr>
          <w:rFonts w:cs="Arial"/>
          <w:szCs w:val="24"/>
        </w:rPr>
        <w:t xml:space="preserve">.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r w:rsidRPr="001C2A61">
        <w:rPr>
          <w:rFonts w:cs="Arial"/>
          <w:szCs w:val="24"/>
        </w:rPr>
        <w:t xml:space="preserve">                                                                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Uvjeti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sudjelovanje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skupštini</w:t>
      </w:r>
      <w:proofErr w:type="spellEnd"/>
      <w:r w:rsidRPr="001C2A61">
        <w:rPr>
          <w:rFonts w:cs="Arial"/>
          <w:szCs w:val="24"/>
        </w:rPr>
        <w:t>: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Pravo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sudjelovanja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glasovanja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Glavnoj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imaju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upisani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Središnjem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klirinško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depozitarnom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društvo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sedam</w:t>
      </w:r>
      <w:proofErr w:type="spellEnd"/>
      <w:r w:rsidRPr="001C2A61">
        <w:rPr>
          <w:rFonts w:cs="Arial"/>
          <w:szCs w:val="24"/>
        </w:rPr>
        <w:t xml:space="preserve"> dana </w:t>
      </w:r>
      <w:proofErr w:type="spell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održavanja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 xml:space="preserve">  </w:t>
      </w:r>
      <w:proofErr w:type="spellStart"/>
      <w:r w:rsidRPr="001C2A61">
        <w:rPr>
          <w:rFonts w:cs="Arial"/>
          <w:szCs w:val="24"/>
        </w:rPr>
        <w:t>koji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će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svoje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sudjelovanje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prijaviti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Upravi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najmanje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šest</w:t>
      </w:r>
      <w:proofErr w:type="spellEnd"/>
      <w:r w:rsidRPr="001C2A61">
        <w:rPr>
          <w:rFonts w:cs="Arial"/>
          <w:szCs w:val="24"/>
        </w:rPr>
        <w:t xml:space="preserve"> dana </w:t>
      </w:r>
      <w:proofErr w:type="spellStart"/>
      <w:r w:rsidRPr="001C2A61">
        <w:rPr>
          <w:rFonts w:cs="Arial"/>
          <w:szCs w:val="24"/>
        </w:rPr>
        <w:t>prije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održavanja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skupštine</w:t>
      </w:r>
      <w:proofErr w:type="spell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jc w:val="both"/>
        <w:rPr>
          <w:rFonts w:cs="Arial"/>
          <w:szCs w:val="24"/>
        </w:rPr>
      </w:pPr>
      <w:proofErr w:type="spellStart"/>
      <w:r w:rsidRPr="001C2A61">
        <w:rPr>
          <w:rFonts w:cs="Arial"/>
          <w:szCs w:val="24"/>
        </w:rPr>
        <w:t>Dioničare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mogu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zastupati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punomoćnici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na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temelju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valjane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pisane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punomoći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koju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izda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odnosno</w:t>
      </w:r>
      <w:proofErr w:type="spellEnd"/>
      <w:r w:rsidRPr="001C2A61">
        <w:rPr>
          <w:rFonts w:cs="Arial"/>
          <w:szCs w:val="24"/>
        </w:rPr>
        <w:t xml:space="preserve"> u </w:t>
      </w:r>
      <w:proofErr w:type="spellStart"/>
      <w:r w:rsidRPr="001C2A61">
        <w:rPr>
          <w:rFonts w:cs="Arial"/>
          <w:szCs w:val="24"/>
        </w:rPr>
        <w:t>ime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dioničara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koji</w:t>
      </w:r>
      <w:proofErr w:type="spellEnd"/>
      <w:r w:rsidRPr="001C2A61">
        <w:rPr>
          <w:rFonts w:cs="Arial"/>
          <w:szCs w:val="24"/>
        </w:rPr>
        <w:t xml:space="preserve"> je </w:t>
      </w:r>
      <w:proofErr w:type="spellStart"/>
      <w:r w:rsidRPr="001C2A61">
        <w:rPr>
          <w:rFonts w:cs="Arial"/>
          <w:szCs w:val="24"/>
        </w:rPr>
        <w:t>pravna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osoba</w:t>
      </w:r>
      <w:proofErr w:type="spellEnd"/>
      <w:r w:rsidRPr="001C2A61">
        <w:rPr>
          <w:rFonts w:cs="Arial"/>
          <w:szCs w:val="24"/>
        </w:rPr>
        <w:t xml:space="preserve">, </w:t>
      </w:r>
      <w:proofErr w:type="spellStart"/>
      <w:r w:rsidRPr="001C2A61">
        <w:rPr>
          <w:rFonts w:cs="Arial"/>
          <w:szCs w:val="24"/>
        </w:rPr>
        <w:t>osoba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ovlaštena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na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zastupanje</w:t>
      </w:r>
      <w:proofErr w:type="spellEnd"/>
      <w:r w:rsidRPr="001C2A61">
        <w:rPr>
          <w:rFonts w:cs="Arial"/>
          <w:szCs w:val="24"/>
        </w:rPr>
        <w:t xml:space="preserve">. </w:t>
      </w:r>
      <w:proofErr w:type="spellStart"/>
      <w:r w:rsidRPr="001C2A61">
        <w:rPr>
          <w:rFonts w:cs="Arial"/>
          <w:szCs w:val="24"/>
        </w:rPr>
        <w:t>Potpis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opunomoćitelja</w:t>
      </w:r>
      <w:proofErr w:type="spellEnd"/>
      <w:r w:rsidRPr="001C2A61">
        <w:rPr>
          <w:rFonts w:cs="Arial"/>
          <w:szCs w:val="24"/>
        </w:rPr>
        <w:t xml:space="preserve"> mora </w:t>
      </w:r>
      <w:proofErr w:type="spellStart"/>
      <w:r w:rsidRPr="001C2A61">
        <w:rPr>
          <w:rFonts w:cs="Arial"/>
          <w:szCs w:val="24"/>
        </w:rPr>
        <w:t>biti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ovjeren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kod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javnog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bilježnika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proofErr w:type="gramStart"/>
      <w:r w:rsidRPr="001C2A61">
        <w:rPr>
          <w:rFonts w:cs="Arial"/>
          <w:szCs w:val="24"/>
        </w:rPr>
        <w:t>ili</w:t>
      </w:r>
      <w:proofErr w:type="spellEnd"/>
      <w:proofErr w:type="gram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opunomoćitelj</w:t>
      </w:r>
      <w:proofErr w:type="spellEnd"/>
      <w:r w:rsidRPr="001C2A61">
        <w:rPr>
          <w:rFonts w:cs="Arial"/>
          <w:szCs w:val="24"/>
        </w:rPr>
        <w:t xml:space="preserve"> mora </w:t>
      </w:r>
      <w:proofErr w:type="spellStart"/>
      <w:r w:rsidRPr="001C2A61">
        <w:rPr>
          <w:rFonts w:cs="Arial"/>
          <w:szCs w:val="24"/>
        </w:rPr>
        <w:t>potpisati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punomoć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pred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</w:t>
      </w:r>
      <w:proofErr w:type="spellEnd"/>
      <w:r w:rsidRPr="001C2A61">
        <w:rPr>
          <w:rFonts w:cs="Arial"/>
          <w:szCs w:val="24"/>
        </w:rPr>
        <w:t xml:space="preserve"> to </w:t>
      </w:r>
      <w:proofErr w:type="spellStart"/>
      <w:r w:rsidRPr="001C2A61">
        <w:rPr>
          <w:rFonts w:cs="Arial"/>
          <w:szCs w:val="24"/>
        </w:rPr>
        <w:t>ovlaštenim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zaposlenikom</w:t>
      </w:r>
      <w:proofErr w:type="spellEnd"/>
      <w:r w:rsidRPr="001C2A61">
        <w:rPr>
          <w:rFonts w:cs="Arial"/>
          <w:szCs w:val="24"/>
        </w:rPr>
        <w:t xml:space="preserve"> </w:t>
      </w:r>
      <w:proofErr w:type="spellStart"/>
      <w:r w:rsidRPr="001C2A61">
        <w:rPr>
          <w:rFonts w:cs="Arial"/>
          <w:szCs w:val="24"/>
        </w:rPr>
        <w:t>Društva</w:t>
      </w:r>
      <w:proofErr w:type="spellEnd"/>
      <w:r w:rsidRPr="001C2A61">
        <w:rPr>
          <w:rFonts w:cs="Arial"/>
          <w:szCs w:val="24"/>
        </w:rPr>
        <w:t>.</w:t>
      </w:r>
    </w:p>
    <w:p w:rsidR="00CC42E4" w:rsidRPr="001C2A61" w:rsidRDefault="00CC42E4" w:rsidP="00CC42E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C2A61">
        <w:rPr>
          <w:rFonts w:ascii="Arial Narrow" w:hAnsi="Arial Narrow" w:cs="Arial"/>
          <w:sz w:val="24"/>
          <w:szCs w:val="24"/>
        </w:rPr>
        <w:t>Materijali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za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dostupni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dioničarima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sjedištu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društva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radnim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danom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vremenu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1C2A61">
        <w:rPr>
          <w:rFonts w:ascii="Arial Narrow" w:hAnsi="Arial Narrow" w:cs="Arial"/>
          <w:sz w:val="24"/>
          <w:szCs w:val="24"/>
        </w:rPr>
        <w:t>od</w:t>
      </w:r>
      <w:proofErr w:type="gramEnd"/>
      <w:r w:rsidRPr="001C2A61">
        <w:rPr>
          <w:rFonts w:ascii="Arial Narrow" w:hAnsi="Arial Narrow" w:cs="Arial"/>
          <w:sz w:val="24"/>
          <w:szCs w:val="24"/>
        </w:rPr>
        <w:t xml:space="preserve"> 12 do 14 sati od dana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objavljivanja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saziva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Glavne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skupštine</w:t>
      </w:r>
      <w:proofErr w:type="spellEnd"/>
      <w:r w:rsidRPr="001C2A61">
        <w:rPr>
          <w:rFonts w:ascii="Arial Narrow" w:hAnsi="Arial Narrow" w:cs="Arial"/>
          <w:sz w:val="24"/>
          <w:szCs w:val="24"/>
        </w:rPr>
        <w:t>.</w:t>
      </w:r>
    </w:p>
    <w:p w:rsidR="00CC42E4" w:rsidRPr="001C2A61" w:rsidRDefault="00CC42E4" w:rsidP="00CC42E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C2A61">
        <w:rPr>
          <w:rFonts w:ascii="Arial Narrow" w:hAnsi="Arial Narrow" w:cs="Arial"/>
          <w:sz w:val="24"/>
          <w:szCs w:val="24"/>
        </w:rPr>
        <w:t>Ako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ne bi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mogla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održati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zakazano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vrijeme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zbog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nepostojanja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kvoruma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određenog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Statutom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Glavna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skupština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1C2A61">
        <w:rPr>
          <w:rFonts w:ascii="Arial Narrow" w:hAnsi="Arial Narrow" w:cs="Arial"/>
          <w:sz w:val="24"/>
          <w:szCs w:val="24"/>
        </w:rPr>
        <w:t>će</w:t>
      </w:r>
      <w:proofErr w:type="spellEnd"/>
      <w:proofErr w:type="gramEnd"/>
      <w:r w:rsidRPr="001C2A61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održati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naredni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dan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isto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vrijeme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i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na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istom</w:t>
      </w:r>
      <w:proofErr w:type="spellEnd"/>
      <w:r w:rsidRPr="001C2A6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C2A61">
        <w:rPr>
          <w:rFonts w:ascii="Arial Narrow" w:hAnsi="Arial Narrow" w:cs="Arial"/>
          <w:sz w:val="24"/>
          <w:szCs w:val="24"/>
        </w:rPr>
        <w:t>mjestu</w:t>
      </w:r>
      <w:proofErr w:type="spellEnd"/>
      <w:r w:rsidRPr="001C2A61">
        <w:rPr>
          <w:rFonts w:ascii="Arial Narrow" w:hAnsi="Arial Narrow" w:cs="Arial"/>
          <w:sz w:val="24"/>
          <w:szCs w:val="24"/>
        </w:rPr>
        <w:t>.</w:t>
      </w:r>
    </w:p>
    <w:p w:rsidR="00CC42E4" w:rsidRPr="001C2A61" w:rsidRDefault="00CC42E4" w:rsidP="00CC42E4">
      <w:pPr>
        <w:ind w:right="850"/>
        <w:jc w:val="both"/>
        <w:rPr>
          <w:rFonts w:cs="Arial"/>
          <w:szCs w:val="24"/>
        </w:rPr>
      </w:pPr>
    </w:p>
    <w:p w:rsidR="00B06E7D" w:rsidRPr="00CC0636" w:rsidRDefault="00B06E7D" w:rsidP="00B06E7D">
      <w:pPr>
        <w:pStyle w:val="ListParagraph"/>
        <w:ind w:left="0"/>
        <w:jc w:val="right"/>
        <w:rPr>
          <w:rFonts w:ascii="Arial Narrow" w:hAnsi="Arial Narrow" w:cs="Arial"/>
          <w:sz w:val="22"/>
          <w:szCs w:val="22"/>
        </w:rPr>
      </w:pPr>
      <w:proofErr w:type="spellStart"/>
      <w:r w:rsidRPr="00CC0636">
        <w:rPr>
          <w:rFonts w:ascii="Arial Narrow" w:hAnsi="Arial Narrow" w:cs="Arial"/>
          <w:sz w:val="22"/>
          <w:szCs w:val="22"/>
        </w:rPr>
        <w:t>Uprava</w:t>
      </w:r>
      <w:proofErr w:type="spellEnd"/>
      <w:r w:rsidRPr="00CC06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C0636">
        <w:rPr>
          <w:rFonts w:ascii="Arial Narrow" w:hAnsi="Arial Narrow" w:cs="Arial"/>
          <w:sz w:val="22"/>
          <w:szCs w:val="22"/>
        </w:rPr>
        <w:t>Društva</w:t>
      </w:r>
      <w:proofErr w:type="spellEnd"/>
    </w:p>
    <w:sectPr w:rsidR="00B06E7D" w:rsidRPr="00CC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2079"/>
    <w:multiLevelType w:val="singleLevel"/>
    <w:tmpl w:val="C2CEE30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048A1"/>
    <w:rsid w:val="00014E23"/>
    <w:rsid w:val="00032827"/>
    <w:rsid w:val="000335AF"/>
    <w:rsid w:val="0004465E"/>
    <w:rsid w:val="00062129"/>
    <w:rsid w:val="000B15A4"/>
    <w:rsid w:val="000B3A56"/>
    <w:rsid w:val="000D250E"/>
    <w:rsid w:val="0016764F"/>
    <w:rsid w:val="001A0CD1"/>
    <w:rsid w:val="001C2A61"/>
    <w:rsid w:val="001C662B"/>
    <w:rsid w:val="00213805"/>
    <w:rsid w:val="00236CEE"/>
    <w:rsid w:val="0026433C"/>
    <w:rsid w:val="00267202"/>
    <w:rsid w:val="002679CD"/>
    <w:rsid w:val="002867A1"/>
    <w:rsid w:val="0029771A"/>
    <w:rsid w:val="002A7F20"/>
    <w:rsid w:val="002B0782"/>
    <w:rsid w:val="002E2350"/>
    <w:rsid w:val="002E3A1E"/>
    <w:rsid w:val="002E7780"/>
    <w:rsid w:val="00305049"/>
    <w:rsid w:val="003143A7"/>
    <w:rsid w:val="00342050"/>
    <w:rsid w:val="00404AC5"/>
    <w:rsid w:val="00442CC3"/>
    <w:rsid w:val="004C0204"/>
    <w:rsid w:val="0050287A"/>
    <w:rsid w:val="005120FE"/>
    <w:rsid w:val="00543A15"/>
    <w:rsid w:val="00564920"/>
    <w:rsid w:val="00570469"/>
    <w:rsid w:val="005904A5"/>
    <w:rsid w:val="005B7462"/>
    <w:rsid w:val="005D7431"/>
    <w:rsid w:val="00607FCB"/>
    <w:rsid w:val="006248E0"/>
    <w:rsid w:val="006439C1"/>
    <w:rsid w:val="006672B3"/>
    <w:rsid w:val="00671ED0"/>
    <w:rsid w:val="00683514"/>
    <w:rsid w:val="006941C3"/>
    <w:rsid w:val="006F1D84"/>
    <w:rsid w:val="0071302C"/>
    <w:rsid w:val="00771281"/>
    <w:rsid w:val="00791E5D"/>
    <w:rsid w:val="007A4FCF"/>
    <w:rsid w:val="00801B9A"/>
    <w:rsid w:val="00821D8A"/>
    <w:rsid w:val="008240B7"/>
    <w:rsid w:val="008279BC"/>
    <w:rsid w:val="008350F7"/>
    <w:rsid w:val="008943A4"/>
    <w:rsid w:val="008F0B71"/>
    <w:rsid w:val="008F3CBF"/>
    <w:rsid w:val="0090355E"/>
    <w:rsid w:val="00955318"/>
    <w:rsid w:val="00993E28"/>
    <w:rsid w:val="009A283D"/>
    <w:rsid w:val="009E06DC"/>
    <w:rsid w:val="00A61B73"/>
    <w:rsid w:val="00A8724A"/>
    <w:rsid w:val="00A9242F"/>
    <w:rsid w:val="00AA61EC"/>
    <w:rsid w:val="00AB5BC7"/>
    <w:rsid w:val="00AB5FAF"/>
    <w:rsid w:val="00AE2BA3"/>
    <w:rsid w:val="00AF69AB"/>
    <w:rsid w:val="00B06E7D"/>
    <w:rsid w:val="00B072E9"/>
    <w:rsid w:val="00B17584"/>
    <w:rsid w:val="00B30764"/>
    <w:rsid w:val="00B30C9C"/>
    <w:rsid w:val="00B34E04"/>
    <w:rsid w:val="00BD64C6"/>
    <w:rsid w:val="00C131F0"/>
    <w:rsid w:val="00C15C01"/>
    <w:rsid w:val="00C64A85"/>
    <w:rsid w:val="00C64B0C"/>
    <w:rsid w:val="00C74181"/>
    <w:rsid w:val="00C8793D"/>
    <w:rsid w:val="00C916BD"/>
    <w:rsid w:val="00C97E63"/>
    <w:rsid w:val="00CB3059"/>
    <w:rsid w:val="00CC0636"/>
    <w:rsid w:val="00CC42E4"/>
    <w:rsid w:val="00CE5B57"/>
    <w:rsid w:val="00CF631C"/>
    <w:rsid w:val="00D16B22"/>
    <w:rsid w:val="00D7515E"/>
    <w:rsid w:val="00D84761"/>
    <w:rsid w:val="00DB496D"/>
    <w:rsid w:val="00DC680D"/>
    <w:rsid w:val="00E00F35"/>
    <w:rsid w:val="00E568B1"/>
    <w:rsid w:val="00E61570"/>
    <w:rsid w:val="00E84B7B"/>
    <w:rsid w:val="00EE0623"/>
    <w:rsid w:val="00EE0C94"/>
    <w:rsid w:val="00F50C9D"/>
    <w:rsid w:val="00F51745"/>
    <w:rsid w:val="00F52DEA"/>
    <w:rsid w:val="00F53811"/>
    <w:rsid w:val="00F7394B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B06E7D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DB49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1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B06E7D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DB49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1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Anamarija Boskovic</cp:lastModifiedBy>
  <cp:revision>2</cp:revision>
  <cp:lastPrinted>2017-04-10T07:21:00Z</cp:lastPrinted>
  <dcterms:created xsi:type="dcterms:W3CDTF">2017-04-12T07:47:00Z</dcterms:created>
  <dcterms:modified xsi:type="dcterms:W3CDTF">2017-04-12T07:47:00Z</dcterms:modified>
</cp:coreProperties>
</file>