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6A" w:rsidRDefault="00E5796A" w:rsidP="00E5796A">
      <w:pPr>
        <w:ind w:left="720" w:hanging="360"/>
        <w:jc w:val="center"/>
      </w:pPr>
      <w:r>
        <w:rPr>
          <w:noProof/>
        </w:rPr>
        <w:drawing>
          <wp:inline distT="0" distB="0" distL="0" distR="0">
            <wp:extent cx="1905000" cy="723900"/>
            <wp:effectExtent l="0" t="0" r="0" b="0"/>
            <wp:docPr id="1" name="Picture 1" descr="c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96A" w:rsidRDefault="00E5796A" w:rsidP="00E5796A">
      <w:pPr>
        <w:jc w:val="both"/>
        <w:rPr>
          <w:lang w:val="en-US"/>
        </w:rPr>
      </w:pPr>
    </w:p>
    <w:p w:rsidR="00E5796A" w:rsidRDefault="00E5796A" w:rsidP="00E5796A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E5796A" w:rsidRDefault="00E5796A" w:rsidP="00E5796A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E5796A" w:rsidRDefault="00E5796A" w:rsidP="00E5796A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Zagreb Stock Exchange</w:t>
      </w:r>
    </w:p>
    <w:p w:rsidR="00E5796A" w:rsidRDefault="00E5796A" w:rsidP="00E5796A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605790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8pt" to="46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ux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7N0+rRI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"/>
            </w:pict>
          </mc:Fallback>
        </mc:AlternateContent>
      </w:r>
    </w:p>
    <w:p w:rsidR="00E5796A" w:rsidRDefault="00E5796A" w:rsidP="00E5796A">
      <w:pPr>
        <w:jc w:val="both"/>
        <w:rPr>
          <w:lang w:val="en-US"/>
        </w:rPr>
      </w:pPr>
    </w:p>
    <w:p w:rsidR="00E5796A" w:rsidRDefault="00E5796A" w:rsidP="00E5796A">
      <w:pPr>
        <w:rPr>
          <w:rFonts w:ascii="Arial" w:hAnsi="Arial" w:cs="Arial"/>
          <w:sz w:val="20"/>
          <w:szCs w:val="20"/>
          <w:lang w:val="en-US"/>
        </w:rPr>
      </w:pPr>
    </w:p>
    <w:p w:rsidR="00E5796A" w:rsidRDefault="00E5796A" w:rsidP="00E5796A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Zagreb, 20 July 2012</w:t>
      </w:r>
    </w:p>
    <w:p w:rsidR="00E5796A" w:rsidRDefault="00E5796A" w:rsidP="00E5796A">
      <w:pPr>
        <w:rPr>
          <w:rFonts w:ascii="Arial" w:hAnsi="Arial" w:cs="Arial"/>
          <w:b/>
          <w:sz w:val="20"/>
          <w:szCs w:val="20"/>
          <w:lang w:val="en-US"/>
        </w:rPr>
      </w:pPr>
    </w:p>
    <w:p w:rsidR="00E5796A" w:rsidRDefault="00E5796A" w:rsidP="00E5796A">
      <w:pPr>
        <w:rPr>
          <w:rFonts w:ascii="Arial" w:hAnsi="Arial" w:cs="Arial"/>
          <w:b/>
          <w:sz w:val="20"/>
          <w:szCs w:val="20"/>
          <w:lang w:val="en-US"/>
        </w:rPr>
      </w:pPr>
    </w:p>
    <w:p w:rsidR="00E5796A" w:rsidRDefault="00E5796A" w:rsidP="00E5796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Subject: Correction of the </w:t>
      </w:r>
      <w:proofErr w:type="gramStart"/>
      <w:r w:rsidR="005E4BAB">
        <w:rPr>
          <w:rFonts w:ascii="Arial" w:hAnsi="Arial" w:cs="Arial"/>
          <w:b/>
          <w:sz w:val="20"/>
          <w:szCs w:val="20"/>
          <w:lang w:val="en-US"/>
        </w:rPr>
        <w:t>Consolidated</w:t>
      </w:r>
      <w:proofErr w:type="gramEnd"/>
      <w:r w:rsidR="005E4BAB">
        <w:rPr>
          <w:rFonts w:ascii="Arial" w:hAnsi="Arial" w:cs="Arial"/>
          <w:b/>
          <w:sz w:val="20"/>
          <w:szCs w:val="20"/>
          <w:lang w:val="en-US"/>
        </w:rPr>
        <w:t xml:space="preserve"> business report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n-US"/>
        </w:rPr>
        <w:t xml:space="preserve"> for the first quarter of 2012</w:t>
      </w:r>
    </w:p>
    <w:p w:rsidR="00E5796A" w:rsidRDefault="00E5796A" w:rsidP="00E5796A">
      <w:pPr>
        <w:rPr>
          <w:rFonts w:ascii="Arial" w:hAnsi="Arial" w:cs="Arial"/>
          <w:sz w:val="20"/>
          <w:szCs w:val="20"/>
          <w:lang w:val="en-US"/>
        </w:rPr>
      </w:pPr>
    </w:p>
    <w:p w:rsidR="00E5796A" w:rsidRDefault="00E5796A" w:rsidP="00E579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5796A" w:rsidRDefault="00E5796A" w:rsidP="00E579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Hereby we inform you that on the Zagreb Stock Exchange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is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announced a new, corrected version of the financial statements for the first quarter of 2012. </w:t>
      </w:r>
    </w:p>
    <w:p w:rsidR="00E5796A" w:rsidRDefault="00E5796A" w:rsidP="00E579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5796A" w:rsidRDefault="00E5796A" w:rsidP="00E579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Correction was entered in </w:t>
      </w:r>
      <w:proofErr w:type="gramStart"/>
      <w:r>
        <w:rPr>
          <w:rFonts w:ascii="Arial" w:hAnsi="Arial" w:cs="Arial"/>
          <w:sz w:val="20"/>
          <w:szCs w:val="20"/>
          <w:lang w:val="en-US"/>
        </w:rPr>
        <w:t>Consolidated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report on Changes in Equ</w:t>
      </w:r>
      <w:r w:rsidR="00774C84">
        <w:rPr>
          <w:rFonts w:ascii="Arial" w:hAnsi="Arial" w:cs="Arial"/>
          <w:sz w:val="20"/>
          <w:szCs w:val="20"/>
          <w:lang w:val="en-US"/>
        </w:rPr>
        <w:t>ity and Consolidated report on C</w:t>
      </w:r>
      <w:r>
        <w:rPr>
          <w:rFonts w:ascii="Arial" w:hAnsi="Arial" w:cs="Arial"/>
          <w:sz w:val="20"/>
          <w:szCs w:val="20"/>
          <w:lang w:val="en-US"/>
        </w:rPr>
        <w:t>ash flows.</w:t>
      </w:r>
    </w:p>
    <w:p w:rsidR="00E5796A" w:rsidRDefault="00E5796A" w:rsidP="00E579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5796A" w:rsidRDefault="00E5796A" w:rsidP="00E579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5796A" w:rsidRPr="004F0C23" w:rsidRDefault="00E5796A" w:rsidP="00E5796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  <w:lang w:val="en-US"/>
        </w:rPr>
      </w:pPr>
      <w:r w:rsidRPr="004F0C23">
        <w:rPr>
          <w:rFonts w:ascii="Arial" w:hAnsi="Arial" w:cs="Arial"/>
          <w:sz w:val="20"/>
        </w:rPr>
        <w:t>Yours respectfully</w:t>
      </w:r>
      <w:r w:rsidRPr="004F0C23">
        <w:rPr>
          <w:rFonts w:ascii="Arial" w:hAnsi="Arial" w:cs="Arial"/>
          <w:sz w:val="16"/>
          <w:szCs w:val="20"/>
          <w:lang w:val="en-US"/>
        </w:rPr>
        <w:t>,</w:t>
      </w:r>
    </w:p>
    <w:p w:rsidR="00E5796A" w:rsidRDefault="00E5796A" w:rsidP="00E579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5796A" w:rsidRDefault="00E5796A" w:rsidP="00E579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E5796A" w:rsidRDefault="00E5796A" w:rsidP="00E579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CROATIA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osiguranje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d.d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E5796A" w:rsidRDefault="00E5796A" w:rsidP="00E5796A">
      <w:pPr>
        <w:rPr>
          <w:rFonts w:ascii="Arial" w:hAnsi="Arial" w:cs="Arial"/>
          <w:sz w:val="20"/>
          <w:szCs w:val="20"/>
          <w:lang w:val="en-US"/>
        </w:rPr>
      </w:pPr>
    </w:p>
    <w:p w:rsidR="00584104" w:rsidRDefault="00584104"/>
    <w:sectPr w:rsidR="00584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6A"/>
    <w:rsid w:val="004F0C23"/>
    <w:rsid w:val="00584104"/>
    <w:rsid w:val="005E4BAB"/>
    <w:rsid w:val="006D45AB"/>
    <w:rsid w:val="00774C84"/>
    <w:rsid w:val="00E5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E5796A"/>
  </w:style>
  <w:style w:type="paragraph" w:styleId="BalloonText">
    <w:name w:val="Balloon Text"/>
    <w:basedOn w:val="Normal"/>
    <w:link w:val="BalloonTextChar"/>
    <w:uiPriority w:val="99"/>
    <w:semiHidden/>
    <w:unhideWhenUsed/>
    <w:rsid w:val="00E57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6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E5796A"/>
  </w:style>
  <w:style w:type="paragraph" w:styleId="BalloonText">
    <w:name w:val="Balloon Text"/>
    <w:basedOn w:val="Normal"/>
    <w:link w:val="BalloonTextChar"/>
    <w:uiPriority w:val="99"/>
    <w:semiHidden/>
    <w:unhideWhenUsed/>
    <w:rsid w:val="00E57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6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Babić</dc:creator>
  <cp:lastModifiedBy>Nevena Babić</cp:lastModifiedBy>
  <cp:revision>7</cp:revision>
  <cp:lastPrinted>2012-07-20T08:23:00Z</cp:lastPrinted>
  <dcterms:created xsi:type="dcterms:W3CDTF">2012-07-20T08:19:00Z</dcterms:created>
  <dcterms:modified xsi:type="dcterms:W3CDTF">2012-07-20T08:51:00Z</dcterms:modified>
</cp:coreProperties>
</file>