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6B" w:rsidRDefault="00F83F6B" w:rsidP="00F83F6B">
      <w:pPr>
        <w:jc w:val="center"/>
        <w:rPr>
          <w:rFonts w:ascii="Arial" w:hAnsi="Arial" w:cs="Arial"/>
        </w:rPr>
      </w:pPr>
      <w:bookmarkStart w:id="0" w:name="_GoBack"/>
      <w:bookmarkEnd w:id="0"/>
      <w:r>
        <w:rPr>
          <w:rFonts w:ascii="Arial" w:hAnsi="Arial" w:cs="Arial"/>
          <w:noProof/>
        </w:rPr>
        <w:drawing>
          <wp:inline distT="0" distB="0" distL="0" distR="0">
            <wp:extent cx="746760" cy="861060"/>
            <wp:effectExtent l="0" t="0" r="0" b="0"/>
            <wp:docPr id="1" name="Slika 1" descr="Opis: Opis: a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ad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760" cy="861060"/>
                    </a:xfrm>
                    <a:prstGeom prst="rect">
                      <a:avLst/>
                    </a:prstGeom>
                    <a:noFill/>
                    <a:ln>
                      <a:noFill/>
                    </a:ln>
                  </pic:spPr>
                </pic:pic>
              </a:graphicData>
            </a:graphic>
          </wp:inline>
        </w:drawing>
      </w:r>
    </w:p>
    <w:p w:rsidR="00F83F6B" w:rsidRDefault="00F83F6B" w:rsidP="00F83F6B">
      <w:pPr>
        <w:jc w:val="right"/>
        <w:rPr>
          <w:rFonts w:ascii="Arial" w:hAnsi="Arial" w:cs="Arial"/>
        </w:rPr>
      </w:pPr>
    </w:p>
    <w:p w:rsidR="00F83F6B" w:rsidRDefault="00F83F6B" w:rsidP="00F83F6B">
      <w:pPr>
        <w:rPr>
          <w:rFonts w:ascii="Arial" w:hAnsi="Arial" w:cs="Arial"/>
        </w:rPr>
      </w:pPr>
    </w:p>
    <w:p w:rsidR="00F83F6B" w:rsidRDefault="00F83F6B" w:rsidP="00F83F6B">
      <w:pPr>
        <w:jc w:val="right"/>
        <w:rPr>
          <w:rFonts w:ascii="Arial" w:hAnsi="Arial" w:cs="Arial"/>
          <w:b/>
        </w:rPr>
      </w:pPr>
      <w:r>
        <w:rPr>
          <w:rFonts w:ascii="Arial" w:hAnsi="Arial" w:cs="Arial"/>
          <w:b/>
        </w:rPr>
        <w:t>Objava za medije</w:t>
      </w:r>
    </w:p>
    <w:p w:rsidR="00F83F6B" w:rsidRDefault="00F83F6B" w:rsidP="00F83F6B">
      <w:pPr>
        <w:rPr>
          <w:rFonts w:ascii="Arial" w:hAnsi="Arial" w:cs="Arial"/>
          <w:i/>
          <w:sz w:val="22"/>
          <w:szCs w:val="22"/>
        </w:rPr>
      </w:pPr>
      <w:r>
        <w:rPr>
          <w:rFonts w:ascii="Arial" w:hAnsi="Arial" w:cs="Arial"/>
        </w:rPr>
        <w:t xml:space="preserve">                                                                                                           </w:t>
      </w:r>
      <w:r>
        <w:rPr>
          <w:rFonts w:ascii="Arial" w:hAnsi="Arial" w:cs="Arial"/>
          <w:i/>
          <w:sz w:val="22"/>
          <w:szCs w:val="22"/>
        </w:rPr>
        <w:t>za trenutnu objavu</w:t>
      </w:r>
    </w:p>
    <w:p w:rsidR="00F83F6B" w:rsidRDefault="00F83F6B" w:rsidP="00F83F6B">
      <w:pPr>
        <w:rPr>
          <w:rFonts w:ascii="Arial" w:hAnsi="Arial" w:cs="Arial"/>
          <w:b/>
        </w:rPr>
      </w:pPr>
    </w:p>
    <w:p w:rsidR="00F83F6B" w:rsidRDefault="00F83F6B" w:rsidP="00F83F6B">
      <w:pPr>
        <w:rPr>
          <w:rFonts w:ascii="Arial" w:hAnsi="Arial" w:cs="Arial"/>
          <w:b/>
        </w:rPr>
      </w:pPr>
    </w:p>
    <w:p w:rsidR="00F83F6B" w:rsidRPr="00AF75B5" w:rsidRDefault="00F83F6B" w:rsidP="00F83F6B">
      <w:pPr>
        <w:jc w:val="both"/>
        <w:rPr>
          <w:rFonts w:ascii="Arial" w:hAnsi="Arial" w:cs="Arial"/>
          <w:sz w:val="22"/>
          <w:szCs w:val="22"/>
        </w:rPr>
      </w:pPr>
      <w:r w:rsidRPr="00AF75B5">
        <w:rPr>
          <w:rFonts w:ascii="Arial" w:hAnsi="Arial" w:cs="Arial"/>
          <w:sz w:val="22"/>
          <w:szCs w:val="22"/>
        </w:rPr>
        <w:t>OKONČAN DUGOGODIŠNJI SPOR IZMEĐU OPĆINE VRSAR I MAISTRE</w:t>
      </w:r>
    </w:p>
    <w:p w:rsidR="00F83F6B" w:rsidRDefault="00F83F6B" w:rsidP="00F83F6B">
      <w:pPr>
        <w:jc w:val="both"/>
        <w:rPr>
          <w:rFonts w:ascii="Arial" w:hAnsi="Arial" w:cs="Arial"/>
          <w:b/>
        </w:rPr>
      </w:pPr>
    </w:p>
    <w:p w:rsidR="00F83F6B" w:rsidRDefault="00F83F6B" w:rsidP="00F83F6B">
      <w:pPr>
        <w:jc w:val="center"/>
        <w:rPr>
          <w:rFonts w:ascii="Arial" w:hAnsi="Arial" w:cs="Arial"/>
          <w:b/>
        </w:rPr>
      </w:pPr>
    </w:p>
    <w:p w:rsidR="00F83F6B" w:rsidRPr="00AF75B5" w:rsidRDefault="00F83F6B" w:rsidP="00F83F6B">
      <w:pPr>
        <w:jc w:val="center"/>
        <w:rPr>
          <w:rFonts w:ascii="Arial" w:hAnsi="Arial" w:cs="Arial"/>
          <w:b/>
        </w:rPr>
      </w:pPr>
      <w:r w:rsidRPr="00AF75B5">
        <w:rPr>
          <w:rFonts w:ascii="Arial" w:hAnsi="Arial" w:cs="Arial"/>
          <w:b/>
        </w:rPr>
        <w:t>Vlahović: Suradnjom dobivamo svi i to je naš trajni izbor</w:t>
      </w:r>
    </w:p>
    <w:p w:rsidR="00F83F6B" w:rsidRDefault="00F83F6B" w:rsidP="00F83F6B">
      <w:pPr>
        <w:jc w:val="center"/>
        <w:rPr>
          <w:rFonts w:ascii="Arial" w:hAnsi="Arial" w:cs="Arial"/>
          <w:i/>
          <w:sz w:val="22"/>
          <w:szCs w:val="22"/>
        </w:rPr>
      </w:pPr>
    </w:p>
    <w:p w:rsidR="00F83F6B" w:rsidRPr="00AF75B5" w:rsidRDefault="00F83F6B" w:rsidP="00F83F6B">
      <w:pPr>
        <w:jc w:val="center"/>
        <w:rPr>
          <w:rFonts w:ascii="Arial" w:hAnsi="Arial" w:cs="Arial"/>
          <w:b/>
          <w:i/>
          <w:sz w:val="22"/>
          <w:szCs w:val="22"/>
        </w:rPr>
      </w:pPr>
      <w:r w:rsidRPr="00AF75B5">
        <w:rPr>
          <w:rFonts w:ascii="Arial" w:hAnsi="Arial" w:cs="Arial"/>
          <w:i/>
          <w:sz w:val="22"/>
          <w:szCs w:val="22"/>
        </w:rPr>
        <w:t xml:space="preserve">Ovom nagodbom uklonjene su ključne zapreke za veća </w:t>
      </w:r>
      <w:proofErr w:type="spellStart"/>
      <w:r w:rsidRPr="00AF75B5">
        <w:rPr>
          <w:rFonts w:ascii="Arial" w:hAnsi="Arial" w:cs="Arial"/>
          <w:i/>
          <w:sz w:val="22"/>
          <w:szCs w:val="22"/>
        </w:rPr>
        <w:t>Adrisova</w:t>
      </w:r>
      <w:proofErr w:type="spellEnd"/>
      <w:r w:rsidRPr="00AF75B5">
        <w:rPr>
          <w:rFonts w:ascii="Arial" w:hAnsi="Arial" w:cs="Arial"/>
          <w:i/>
          <w:sz w:val="22"/>
          <w:szCs w:val="22"/>
        </w:rPr>
        <w:t xml:space="preserve"> ulaganja na području </w:t>
      </w:r>
      <w:proofErr w:type="spellStart"/>
      <w:r w:rsidRPr="00AF75B5">
        <w:rPr>
          <w:rFonts w:ascii="Arial" w:hAnsi="Arial" w:cs="Arial"/>
          <w:i/>
          <w:sz w:val="22"/>
          <w:szCs w:val="22"/>
        </w:rPr>
        <w:t>Vrsara</w:t>
      </w:r>
      <w:proofErr w:type="spellEnd"/>
      <w:r w:rsidRPr="00AF75B5">
        <w:rPr>
          <w:rFonts w:ascii="Arial" w:hAnsi="Arial" w:cs="Arial"/>
          <w:i/>
          <w:sz w:val="22"/>
          <w:szCs w:val="22"/>
        </w:rPr>
        <w:t xml:space="preserve">. Kako je ranije planirano, Adris će u razdoblju od </w:t>
      </w:r>
      <w:r>
        <w:rPr>
          <w:rFonts w:ascii="Arial" w:hAnsi="Arial" w:cs="Arial"/>
          <w:i/>
          <w:sz w:val="22"/>
          <w:szCs w:val="22"/>
        </w:rPr>
        <w:t>2017</w:t>
      </w:r>
      <w:r w:rsidRPr="00AF75B5">
        <w:rPr>
          <w:rFonts w:ascii="Arial" w:hAnsi="Arial" w:cs="Arial"/>
          <w:i/>
          <w:sz w:val="22"/>
          <w:szCs w:val="22"/>
        </w:rPr>
        <w:t xml:space="preserve">. do 2021. godine u  turistički dio svoga poslovanja, uz dosadašnje tri milijarde, dodatno uložiti dvije milijarde kuna, od čega u </w:t>
      </w:r>
      <w:proofErr w:type="spellStart"/>
      <w:r w:rsidRPr="00AF75B5">
        <w:rPr>
          <w:rFonts w:ascii="Arial" w:hAnsi="Arial" w:cs="Arial"/>
          <w:i/>
          <w:sz w:val="22"/>
          <w:szCs w:val="22"/>
        </w:rPr>
        <w:t>Vrsaru</w:t>
      </w:r>
      <w:proofErr w:type="spellEnd"/>
      <w:r w:rsidRPr="00AF75B5">
        <w:rPr>
          <w:rFonts w:ascii="Arial" w:hAnsi="Arial" w:cs="Arial"/>
          <w:i/>
          <w:sz w:val="22"/>
          <w:szCs w:val="22"/>
        </w:rPr>
        <w:t xml:space="preserve"> 450 milijuna kuna</w:t>
      </w:r>
    </w:p>
    <w:p w:rsidR="00F83F6B" w:rsidRDefault="00F83F6B" w:rsidP="00F83F6B">
      <w:pPr>
        <w:jc w:val="both"/>
        <w:rPr>
          <w:rFonts w:ascii="Arial" w:hAnsi="Arial" w:cs="Arial"/>
          <w:b/>
        </w:rPr>
      </w:pPr>
    </w:p>
    <w:p w:rsidR="00F83F6B" w:rsidRPr="00AF75B5" w:rsidRDefault="00F83F6B" w:rsidP="00F83F6B">
      <w:pPr>
        <w:jc w:val="both"/>
        <w:rPr>
          <w:rFonts w:ascii="Arial" w:hAnsi="Arial" w:cs="Arial"/>
        </w:rPr>
      </w:pPr>
      <w:r w:rsidRPr="00AF75B5">
        <w:rPr>
          <w:rFonts w:ascii="Arial" w:hAnsi="Arial" w:cs="Arial"/>
          <w:b/>
        </w:rPr>
        <w:t xml:space="preserve">Rovinj, 24. svibnja 2017. - </w:t>
      </w:r>
      <w:r w:rsidRPr="00AF75B5">
        <w:rPr>
          <w:rFonts w:ascii="Arial" w:hAnsi="Arial" w:cs="Arial"/>
        </w:rPr>
        <w:t xml:space="preserve">Nakon višemjesečnih pregovora, a u skladu sa zakonima i uspješnom pravnom praksom, Republika Hrvatska, Općina </w:t>
      </w:r>
      <w:proofErr w:type="spellStart"/>
      <w:r w:rsidRPr="00AF75B5">
        <w:rPr>
          <w:rFonts w:ascii="Arial" w:hAnsi="Arial" w:cs="Arial"/>
        </w:rPr>
        <w:t>Vrsar</w:t>
      </w:r>
      <w:proofErr w:type="spellEnd"/>
      <w:r w:rsidRPr="00AF75B5">
        <w:rPr>
          <w:rFonts w:ascii="Arial" w:hAnsi="Arial" w:cs="Arial"/>
        </w:rPr>
        <w:t xml:space="preserve"> i hotelijersko-turistička tvrtka Maistra sklopile su sudsku nagodbu kojom je okončan dugogodišnji spor koji je Općina </w:t>
      </w:r>
      <w:proofErr w:type="spellStart"/>
      <w:r w:rsidRPr="00AF75B5">
        <w:rPr>
          <w:rFonts w:ascii="Arial" w:hAnsi="Arial" w:cs="Arial"/>
        </w:rPr>
        <w:t>Vrsar</w:t>
      </w:r>
      <w:proofErr w:type="spellEnd"/>
      <w:r w:rsidRPr="00AF75B5">
        <w:rPr>
          <w:rFonts w:ascii="Arial" w:hAnsi="Arial" w:cs="Arial"/>
        </w:rPr>
        <w:t xml:space="preserve"> pokrenula 2005. godine u svrhu naplate naknade za korištenje zemljišta koji koristi Maistra. </w:t>
      </w:r>
    </w:p>
    <w:p w:rsidR="00F83F6B" w:rsidRPr="00AF75B5" w:rsidRDefault="00F83F6B" w:rsidP="00F83F6B">
      <w:pPr>
        <w:jc w:val="both"/>
        <w:rPr>
          <w:rFonts w:ascii="Arial" w:hAnsi="Arial" w:cs="Arial"/>
        </w:rPr>
      </w:pPr>
    </w:p>
    <w:p w:rsidR="00F83F6B" w:rsidRPr="00AF75B5" w:rsidRDefault="00F83F6B" w:rsidP="00F83F6B">
      <w:pPr>
        <w:jc w:val="both"/>
        <w:rPr>
          <w:rFonts w:ascii="Arial" w:hAnsi="Arial" w:cs="Arial"/>
        </w:rPr>
      </w:pPr>
      <w:r w:rsidRPr="00AF75B5">
        <w:rPr>
          <w:rFonts w:ascii="Arial" w:hAnsi="Arial" w:cs="Arial"/>
        </w:rPr>
        <w:t xml:space="preserve">Kako je navedeno u sporazumu, sve zainteresirane strane složile su se da se obračuna naknada za razdoblje od 2000. do 2011. godine u visini koncesijske naknade koju Maistra plaća državi od 2011. godine. Ukupni obračunati iznos Maistra će deponirati  kod javnog bilježnika dok se pravomoćno ne okončaju sporovi za vlasništvo na nekretninama između Općine </w:t>
      </w:r>
      <w:proofErr w:type="spellStart"/>
      <w:r w:rsidRPr="00AF75B5">
        <w:rPr>
          <w:rFonts w:ascii="Arial" w:hAnsi="Arial" w:cs="Arial"/>
        </w:rPr>
        <w:t>Vrsar</w:t>
      </w:r>
      <w:proofErr w:type="spellEnd"/>
      <w:r w:rsidRPr="00AF75B5">
        <w:rPr>
          <w:rFonts w:ascii="Arial" w:hAnsi="Arial" w:cs="Arial"/>
        </w:rPr>
        <w:t xml:space="preserve"> i Republike Hrvatske.</w:t>
      </w:r>
    </w:p>
    <w:p w:rsidR="00F83F6B" w:rsidRPr="00AF75B5" w:rsidRDefault="00F83F6B" w:rsidP="00F83F6B">
      <w:pPr>
        <w:jc w:val="both"/>
        <w:rPr>
          <w:rFonts w:ascii="Arial" w:hAnsi="Arial" w:cs="Arial"/>
        </w:rPr>
      </w:pPr>
    </w:p>
    <w:p w:rsidR="00F83F6B" w:rsidRPr="00AF75B5" w:rsidRDefault="00F83F6B" w:rsidP="00F83F6B">
      <w:pPr>
        <w:jc w:val="both"/>
        <w:rPr>
          <w:rFonts w:ascii="Arial" w:hAnsi="Arial" w:cs="Arial"/>
        </w:rPr>
      </w:pPr>
      <w:r w:rsidRPr="00AF75B5">
        <w:rPr>
          <w:rFonts w:ascii="Arial" w:hAnsi="Arial" w:cs="Arial"/>
        </w:rPr>
        <w:t xml:space="preserve">Ovom nagodbom uklonjene su ključne zapreke za veća </w:t>
      </w:r>
      <w:proofErr w:type="spellStart"/>
      <w:r w:rsidRPr="00AF75B5">
        <w:rPr>
          <w:rFonts w:ascii="Arial" w:hAnsi="Arial" w:cs="Arial"/>
        </w:rPr>
        <w:t>Adrisova</w:t>
      </w:r>
      <w:proofErr w:type="spellEnd"/>
      <w:r w:rsidRPr="00AF75B5">
        <w:rPr>
          <w:rFonts w:ascii="Arial" w:hAnsi="Arial" w:cs="Arial"/>
        </w:rPr>
        <w:t xml:space="preserve"> ulaganja na području </w:t>
      </w:r>
      <w:proofErr w:type="spellStart"/>
      <w:r w:rsidRPr="00AF75B5">
        <w:rPr>
          <w:rFonts w:ascii="Arial" w:hAnsi="Arial" w:cs="Arial"/>
        </w:rPr>
        <w:t>Vrsara</w:t>
      </w:r>
      <w:proofErr w:type="spellEnd"/>
      <w:r w:rsidRPr="00AF75B5">
        <w:rPr>
          <w:rFonts w:ascii="Arial" w:hAnsi="Arial" w:cs="Arial"/>
        </w:rPr>
        <w:t>. Kako je ranije planira</w:t>
      </w:r>
      <w:r>
        <w:rPr>
          <w:rFonts w:ascii="Arial" w:hAnsi="Arial" w:cs="Arial"/>
        </w:rPr>
        <w:t>no, Adris će u razdoblju od 2017</w:t>
      </w:r>
      <w:r w:rsidRPr="00AF75B5">
        <w:rPr>
          <w:rFonts w:ascii="Arial" w:hAnsi="Arial" w:cs="Arial"/>
        </w:rPr>
        <w:t xml:space="preserve">. do 2021. godine u  turistički dio svoga poslovanja, uz dosadašnje tri milijarde, dodatno uložiti dvije milijarde kuna, od čega u </w:t>
      </w:r>
      <w:proofErr w:type="spellStart"/>
      <w:r w:rsidRPr="00AF75B5">
        <w:rPr>
          <w:rFonts w:ascii="Arial" w:hAnsi="Arial" w:cs="Arial"/>
        </w:rPr>
        <w:t>Vrsaru</w:t>
      </w:r>
      <w:proofErr w:type="spellEnd"/>
      <w:r w:rsidRPr="00AF75B5">
        <w:rPr>
          <w:rFonts w:ascii="Arial" w:hAnsi="Arial" w:cs="Arial"/>
        </w:rPr>
        <w:t xml:space="preserve"> 450 milijuna kuna. Plan je, po uzoru na Rovinj, i sve tamošnje smještajne kapacitete dignuti na razinu 4 i 5 zvjezdica, kako bi i ovaj prelijepi istarski gradić bio još poželjnije odredište sve zahtjevnijim domaćim i inozemni</w:t>
      </w:r>
      <w:r>
        <w:rPr>
          <w:rFonts w:ascii="Arial" w:hAnsi="Arial" w:cs="Arial"/>
        </w:rPr>
        <w:t>m gostima. Usto, Adris će poduprijeti</w:t>
      </w:r>
      <w:r w:rsidRPr="00AF75B5">
        <w:rPr>
          <w:rFonts w:ascii="Arial" w:hAnsi="Arial" w:cs="Arial"/>
        </w:rPr>
        <w:t xml:space="preserve"> općinska nastojanja u rješavan</w:t>
      </w:r>
      <w:r>
        <w:rPr>
          <w:rFonts w:ascii="Arial" w:hAnsi="Arial" w:cs="Arial"/>
        </w:rPr>
        <w:t>ju komunalne infrastrukture koja</w:t>
      </w:r>
      <w:r w:rsidRPr="00AF75B5">
        <w:rPr>
          <w:rFonts w:ascii="Arial" w:hAnsi="Arial" w:cs="Arial"/>
        </w:rPr>
        <w:t xml:space="preserve"> će koristiti i tvrtki i </w:t>
      </w:r>
      <w:r>
        <w:rPr>
          <w:rFonts w:ascii="Arial" w:hAnsi="Arial" w:cs="Arial"/>
        </w:rPr>
        <w:t xml:space="preserve">građanima </w:t>
      </w:r>
      <w:proofErr w:type="spellStart"/>
      <w:r w:rsidRPr="00AF75B5">
        <w:rPr>
          <w:rFonts w:ascii="Arial" w:hAnsi="Arial" w:cs="Arial"/>
        </w:rPr>
        <w:t>Vrsara</w:t>
      </w:r>
      <w:proofErr w:type="spellEnd"/>
      <w:r w:rsidRPr="00AF75B5">
        <w:rPr>
          <w:rFonts w:ascii="Arial" w:hAnsi="Arial" w:cs="Arial"/>
        </w:rPr>
        <w:t xml:space="preserve">. </w:t>
      </w:r>
    </w:p>
    <w:p w:rsidR="00F83F6B" w:rsidRPr="00AF75B5" w:rsidRDefault="00F83F6B" w:rsidP="00F83F6B">
      <w:pPr>
        <w:jc w:val="both"/>
        <w:rPr>
          <w:rFonts w:ascii="Arial" w:hAnsi="Arial" w:cs="Arial"/>
          <w:b/>
        </w:rPr>
      </w:pPr>
    </w:p>
    <w:p w:rsidR="00F83F6B" w:rsidRPr="00AF75B5" w:rsidRDefault="00F83F6B" w:rsidP="00F83F6B">
      <w:pPr>
        <w:jc w:val="both"/>
        <w:rPr>
          <w:rFonts w:ascii="Arial" w:hAnsi="Arial" w:cs="Arial"/>
          <w:b/>
        </w:rPr>
      </w:pPr>
    </w:p>
    <w:p w:rsidR="00F83F6B" w:rsidRPr="00AF75B5" w:rsidRDefault="00F83F6B" w:rsidP="00F83F6B">
      <w:pPr>
        <w:jc w:val="both"/>
        <w:rPr>
          <w:rFonts w:ascii="Arial" w:hAnsi="Arial" w:cs="Arial"/>
          <w:b/>
        </w:rPr>
      </w:pPr>
      <w:r w:rsidRPr="00AF75B5">
        <w:rPr>
          <w:rFonts w:ascii="Arial" w:hAnsi="Arial" w:cs="Arial"/>
          <w:b/>
        </w:rPr>
        <w:t xml:space="preserve">Izjava predsjednika Uprave Adris grupe, mr. </w:t>
      </w:r>
      <w:proofErr w:type="spellStart"/>
      <w:r w:rsidRPr="00AF75B5">
        <w:rPr>
          <w:rFonts w:ascii="Arial" w:hAnsi="Arial" w:cs="Arial"/>
          <w:b/>
        </w:rPr>
        <w:t>sc</w:t>
      </w:r>
      <w:proofErr w:type="spellEnd"/>
      <w:r w:rsidRPr="00AF75B5">
        <w:rPr>
          <w:rFonts w:ascii="Arial" w:hAnsi="Arial" w:cs="Arial"/>
          <w:b/>
        </w:rPr>
        <w:t>. Ante Vlahovića</w:t>
      </w:r>
    </w:p>
    <w:p w:rsidR="00F83F6B" w:rsidRPr="00AF75B5" w:rsidRDefault="00F83F6B" w:rsidP="00F83F6B">
      <w:pPr>
        <w:jc w:val="both"/>
        <w:rPr>
          <w:rFonts w:ascii="Arial" w:hAnsi="Arial" w:cs="Arial"/>
          <w:i/>
        </w:rPr>
      </w:pPr>
    </w:p>
    <w:p w:rsidR="00F83F6B" w:rsidRPr="00AF75B5" w:rsidRDefault="00F83F6B" w:rsidP="00F83F6B">
      <w:pPr>
        <w:jc w:val="both"/>
        <w:rPr>
          <w:rFonts w:ascii="Arial" w:hAnsi="Arial" w:cs="Arial"/>
          <w:i/>
        </w:rPr>
      </w:pPr>
      <w:r w:rsidRPr="00AF75B5">
        <w:rPr>
          <w:rFonts w:ascii="Arial" w:hAnsi="Arial" w:cs="Arial"/>
          <w:i/>
        </w:rPr>
        <w:t xml:space="preserve">Sudskom nagodbom između Republike Hrvatske, Općine </w:t>
      </w:r>
      <w:proofErr w:type="spellStart"/>
      <w:r w:rsidRPr="00AF75B5">
        <w:rPr>
          <w:rFonts w:ascii="Arial" w:hAnsi="Arial" w:cs="Arial"/>
          <w:i/>
        </w:rPr>
        <w:t>Vrsar</w:t>
      </w:r>
      <w:proofErr w:type="spellEnd"/>
      <w:r w:rsidRPr="00AF75B5">
        <w:rPr>
          <w:rFonts w:ascii="Arial" w:hAnsi="Arial" w:cs="Arial"/>
          <w:i/>
        </w:rPr>
        <w:t xml:space="preserve"> i Maistre okončan je dugogodišnji spor i stvorene pretpostavke za </w:t>
      </w:r>
      <w:proofErr w:type="spellStart"/>
      <w:r w:rsidRPr="00AF75B5">
        <w:rPr>
          <w:rFonts w:ascii="Arial" w:hAnsi="Arial" w:cs="Arial"/>
          <w:i/>
        </w:rPr>
        <w:t>Adrisov</w:t>
      </w:r>
      <w:proofErr w:type="spellEnd"/>
      <w:r w:rsidRPr="00AF75B5">
        <w:rPr>
          <w:rFonts w:ascii="Arial" w:hAnsi="Arial" w:cs="Arial"/>
          <w:i/>
        </w:rPr>
        <w:t xml:space="preserve"> snažniji investicijski iskorak u </w:t>
      </w:r>
      <w:proofErr w:type="spellStart"/>
      <w:r w:rsidRPr="00AF75B5">
        <w:rPr>
          <w:rFonts w:ascii="Arial" w:hAnsi="Arial" w:cs="Arial"/>
          <w:i/>
        </w:rPr>
        <w:t>Vrsaru</w:t>
      </w:r>
      <w:proofErr w:type="spellEnd"/>
      <w:r w:rsidRPr="00AF75B5">
        <w:rPr>
          <w:rFonts w:ascii="Arial" w:hAnsi="Arial" w:cs="Arial"/>
          <w:i/>
        </w:rPr>
        <w:t xml:space="preserve">. Sigurni smo da je to u interesu Adrisa, Općine </w:t>
      </w:r>
      <w:proofErr w:type="spellStart"/>
      <w:r w:rsidRPr="00AF75B5">
        <w:rPr>
          <w:rFonts w:ascii="Arial" w:hAnsi="Arial" w:cs="Arial"/>
          <w:i/>
        </w:rPr>
        <w:t>Vrsar</w:t>
      </w:r>
      <w:proofErr w:type="spellEnd"/>
      <w:r w:rsidRPr="00AF75B5">
        <w:rPr>
          <w:rFonts w:ascii="Arial" w:hAnsi="Arial" w:cs="Arial"/>
          <w:i/>
        </w:rPr>
        <w:t xml:space="preserve"> i šire zajednice. Suradnjom dobivamo svi i to je naš trajni izbor.</w:t>
      </w:r>
    </w:p>
    <w:p w:rsidR="00943E43" w:rsidRDefault="00943E43"/>
    <w:sectPr w:rsidR="0094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6B"/>
    <w:rsid w:val="00943E43"/>
    <w:rsid w:val="00A25487"/>
    <w:rsid w:val="00F83F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BA70-5A74-4C38-A905-2A911A3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6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Adris Grupa d.d.</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Kristina Miljavac</cp:lastModifiedBy>
  <cp:revision>2</cp:revision>
  <dcterms:created xsi:type="dcterms:W3CDTF">2017-05-24T08:45:00Z</dcterms:created>
  <dcterms:modified xsi:type="dcterms:W3CDTF">2017-05-24T08:54:00Z</dcterms:modified>
</cp:coreProperties>
</file>