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Temeljem članka 277. Zakona o trgovačkim društvima i članka 31. st. 3. Statuta trgovačkog društva ADRIS GRUPA d.d. Rovinj, Uprava Društva dana 30. travnja 2014. godine donijela je Odluku da se sazove Glavna skupština Društva te s tim u vezi objavljuje poziv:</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center"/>
        <w:rPr>
          <w:rFonts w:ascii="Times New Roman" w:eastAsia="Times New Roman" w:hAnsi="Times New Roman" w:cs="Times New Roman"/>
          <w:b/>
          <w:sz w:val="24"/>
          <w:szCs w:val="24"/>
        </w:rPr>
      </w:pPr>
      <w:r w:rsidRPr="00FF7431">
        <w:rPr>
          <w:rFonts w:ascii="Times New Roman" w:eastAsia="Times New Roman" w:hAnsi="Times New Roman" w:cs="Times New Roman"/>
          <w:b/>
          <w:sz w:val="24"/>
          <w:szCs w:val="24"/>
        </w:rPr>
        <w:t>G L A V N A   S K U P Š T I N 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b/>
          <w:sz w:val="24"/>
          <w:szCs w:val="24"/>
        </w:rPr>
      </w:pPr>
      <w:r w:rsidRPr="00FF7431">
        <w:rPr>
          <w:rFonts w:ascii="Times New Roman" w:eastAsia="Times New Roman" w:hAnsi="Times New Roman" w:cs="Times New Roman"/>
          <w:b/>
          <w:sz w:val="24"/>
          <w:szCs w:val="24"/>
        </w:rPr>
        <w:t>trgovačkog društva ADRIS GRUPA d.d. Rovinj, Obala V. Nazora 1, saziva se za utorak, 17. lipnja 2014. godine, u Rovinju, Obala V. Nazora 1, s početkom u 14,00 sati.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I.</w:t>
      </w:r>
      <w:r w:rsidRPr="00FF7431">
        <w:rPr>
          <w:rFonts w:ascii="Times New Roman" w:eastAsia="Times New Roman" w:hAnsi="Times New Roman" w:cs="Times New Roman"/>
          <w:sz w:val="24"/>
          <w:szCs w:val="24"/>
        </w:rPr>
        <w:tab/>
        <w:t>Dnevni red Glavne Skupštine je:</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1.</w:t>
      </w:r>
      <w:r w:rsidRPr="00FF7431">
        <w:rPr>
          <w:rFonts w:ascii="Times New Roman" w:eastAsia="Times New Roman" w:hAnsi="Times New Roman" w:cs="Times New Roman"/>
          <w:sz w:val="24"/>
          <w:szCs w:val="24"/>
        </w:rPr>
        <w:tab/>
        <w:t>Otvaranje Glavne Skupštine i utvrđivanje popisa sudionika na Glavnoj Skupštini,</w:t>
      </w:r>
    </w:p>
    <w:p w:rsidR="00FF7431" w:rsidRPr="00FF7431" w:rsidRDefault="00FF7431" w:rsidP="00FF7431">
      <w:pPr>
        <w:spacing w:after="0" w:line="240" w:lineRule="auto"/>
        <w:ind w:left="720" w:hanging="720"/>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2.</w:t>
      </w:r>
      <w:r w:rsidRPr="00FF7431">
        <w:rPr>
          <w:rFonts w:ascii="Times New Roman" w:eastAsia="Times New Roman" w:hAnsi="Times New Roman" w:cs="Times New Roman"/>
          <w:sz w:val="24"/>
          <w:szCs w:val="24"/>
        </w:rPr>
        <w:tab/>
        <w:t>Izvješće Uprave o tijeku poslova i stanju Društva i povezanih društava za 2013. godinu,</w:t>
      </w:r>
    </w:p>
    <w:p w:rsidR="00FF7431" w:rsidRPr="00FF7431" w:rsidRDefault="00FF7431" w:rsidP="00FF7431">
      <w:pPr>
        <w:spacing w:after="0" w:line="240" w:lineRule="auto"/>
        <w:ind w:left="720" w:hanging="720"/>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3.</w:t>
      </w:r>
      <w:r w:rsidRPr="00FF7431">
        <w:rPr>
          <w:rFonts w:ascii="Times New Roman" w:eastAsia="Times New Roman" w:hAnsi="Times New Roman" w:cs="Times New Roman"/>
          <w:sz w:val="24"/>
          <w:szCs w:val="24"/>
        </w:rPr>
        <w:tab/>
        <w:t>Izvješće Nadzornog odbora o obavljenom nadzoru vođenja poslovanja Društva za 2013.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4.</w:t>
      </w:r>
      <w:r w:rsidRPr="00FF7431">
        <w:rPr>
          <w:rFonts w:ascii="Times New Roman" w:eastAsia="Times New Roman" w:hAnsi="Times New Roman" w:cs="Times New Roman"/>
          <w:sz w:val="24"/>
          <w:szCs w:val="24"/>
        </w:rPr>
        <w:tab/>
        <w:t>Donošenje Odluke o usvajanju godišnjih financijskih izvješća za 2013.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5.</w:t>
      </w:r>
      <w:r w:rsidRPr="00FF7431">
        <w:rPr>
          <w:rFonts w:ascii="Times New Roman" w:eastAsia="Times New Roman" w:hAnsi="Times New Roman" w:cs="Times New Roman"/>
          <w:sz w:val="24"/>
          <w:szCs w:val="24"/>
        </w:rPr>
        <w:tab/>
        <w:t>Donošenje Odluke o usvajanju konsolidiranog financijskog izvješća za 2013.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6.</w:t>
      </w:r>
      <w:r w:rsidRPr="00FF7431">
        <w:rPr>
          <w:rFonts w:ascii="Times New Roman" w:eastAsia="Times New Roman" w:hAnsi="Times New Roman" w:cs="Times New Roman"/>
          <w:sz w:val="24"/>
          <w:szCs w:val="24"/>
        </w:rPr>
        <w:tab/>
        <w:t>Donošenje Odluke o upotrebi dobiti iz 2013. godine,</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7.</w:t>
      </w:r>
      <w:r w:rsidRPr="00FF7431">
        <w:rPr>
          <w:rFonts w:ascii="Times New Roman" w:eastAsia="Times New Roman" w:hAnsi="Times New Roman" w:cs="Times New Roman"/>
          <w:sz w:val="24"/>
          <w:szCs w:val="24"/>
        </w:rPr>
        <w:tab/>
        <w:t>Donošenje Odluke o isplati dividende,</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8.</w:t>
      </w:r>
      <w:r w:rsidRPr="00FF7431">
        <w:rPr>
          <w:rFonts w:ascii="Times New Roman" w:eastAsia="Times New Roman" w:hAnsi="Times New Roman" w:cs="Times New Roman"/>
          <w:sz w:val="24"/>
          <w:szCs w:val="24"/>
        </w:rPr>
        <w:tab/>
        <w:t>Donošenje Odluke o davanju razrješnice:</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a)</w:t>
      </w:r>
      <w:r w:rsidRPr="00FF7431">
        <w:rPr>
          <w:rFonts w:ascii="Times New Roman" w:eastAsia="Times New Roman" w:hAnsi="Times New Roman" w:cs="Times New Roman"/>
          <w:sz w:val="24"/>
          <w:szCs w:val="24"/>
        </w:rPr>
        <w:tab/>
        <w:t>članovima Uprave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b)</w:t>
      </w:r>
      <w:r w:rsidRPr="00FF7431">
        <w:rPr>
          <w:rFonts w:ascii="Times New Roman" w:eastAsia="Times New Roman" w:hAnsi="Times New Roman" w:cs="Times New Roman"/>
          <w:sz w:val="24"/>
          <w:szCs w:val="24"/>
        </w:rPr>
        <w:tab/>
        <w:t>članovima Nadzornog odbora,</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9.</w:t>
      </w:r>
      <w:r w:rsidRPr="00FF7431">
        <w:rPr>
          <w:rFonts w:ascii="Times New Roman" w:eastAsia="Times New Roman" w:hAnsi="Times New Roman" w:cs="Times New Roman"/>
          <w:sz w:val="24"/>
          <w:szCs w:val="24"/>
        </w:rPr>
        <w:tab/>
        <w:t xml:space="preserve">Donošenje Odluke o davanju ovlasti Upravi Društva za stjecanje vlastitih dionica, uz </w:t>
      </w:r>
      <w:r w:rsidRPr="00FF7431">
        <w:rPr>
          <w:rFonts w:ascii="Times New Roman" w:eastAsia="Times New Roman" w:hAnsi="Times New Roman" w:cs="Times New Roman"/>
          <w:sz w:val="24"/>
          <w:szCs w:val="24"/>
        </w:rPr>
        <w:tab/>
        <w:t>isključenje prava prvenstva pri stjecanju vlastitih dionica,</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10. </w:t>
      </w:r>
      <w:r w:rsidRPr="00FF7431">
        <w:rPr>
          <w:rFonts w:ascii="Times New Roman" w:eastAsia="Times New Roman" w:hAnsi="Times New Roman" w:cs="Times New Roman"/>
          <w:sz w:val="24"/>
          <w:szCs w:val="24"/>
        </w:rPr>
        <w:tab/>
        <w:t>Donošenje Odluke o razrješenju člana Nadzornog odbora,</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11.</w:t>
      </w:r>
      <w:r w:rsidRPr="00FF7431">
        <w:rPr>
          <w:rFonts w:ascii="Times New Roman" w:eastAsia="Times New Roman" w:hAnsi="Times New Roman" w:cs="Times New Roman"/>
          <w:sz w:val="24"/>
          <w:szCs w:val="24"/>
        </w:rPr>
        <w:tab/>
        <w:t>Donošenje Odluke o izboru člana Nadzornog odbora</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12. </w:t>
      </w:r>
      <w:r w:rsidRPr="00FF7431">
        <w:rPr>
          <w:rFonts w:ascii="Times New Roman" w:eastAsia="Times New Roman" w:hAnsi="Times New Roman" w:cs="Times New Roman"/>
          <w:sz w:val="24"/>
          <w:szCs w:val="24"/>
        </w:rPr>
        <w:tab/>
        <w:t>Informacija o planu poslovanja za 2014. godine</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13.</w:t>
      </w:r>
      <w:r w:rsidRPr="00FF7431">
        <w:rPr>
          <w:rFonts w:ascii="Times New Roman" w:eastAsia="Times New Roman" w:hAnsi="Times New Roman" w:cs="Times New Roman"/>
          <w:sz w:val="24"/>
          <w:szCs w:val="24"/>
        </w:rPr>
        <w:tab/>
        <w:t>Donošenje Odluke o imenovanju revizora Društva za 2014.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 xml:space="preserve">II </w:t>
      </w:r>
      <w:r w:rsidRPr="00FF7431">
        <w:rPr>
          <w:rFonts w:ascii="Times New Roman" w:eastAsia="Times New Roman" w:hAnsi="Times New Roman" w:cs="Times New Roman"/>
          <w:sz w:val="24"/>
          <w:szCs w:val="24"/>
        </w:rPr>
        <w:tab/>
        <w:t>Temeljem članka 280. stavka 3. i 4. Zakona o trgovačkim društvima Uprava i Nadzorni odbor Društva navode prijedloge Odluka što ih Glavna skupština treba donijeti: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4)</w:t>
      </w:r>
      <w:r w:rsidRPr="00FF7431">
        <w:rPr>
          <w:rFonts w:ascii="Times New Roman" w:eastAsia="Times New Roman" w:hAnsi="Times New Roman" w:cs="Times New Roman"/>
          <w:sz w:val="24"/>
          <w:szCs w:val="24"/>
        </w:rPr>
        <w:tab/>
        <w:t xml:space="preserve">Uprava i Nadzorni odbor Društva predlažu da na temelju izvješća Uprave, revizije i Nadzornog odbora o obavljenom nadzoru, Glavna skupština donese slijedeću </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Usvaja se godišnje financijsko izvješće za 2013.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5)</w:t>
      </w:r>
      <w:r w:rsidRPr="00FF7431">
        <w:rPr>
          <w:rFonts w:ascii="Times New Roman" w:eastAsia="Times New Roman" w:hAnsi="Times New Roman" w:cs="Times New Roman"/>
          <w:sz w:val="24"/>
          <w:szCs w:val="24"/>
        </w:rPr>
        <w:tab/>
        <w:t xml:space="preserve">Uprava i Nadzorni odbor Društva predlažu da na temelju izvješća Uprave, revizije i Nadzornog odbora o obavljenom nadzoru, Glavna skupština donese slijedeću </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Usvaja se konsolidirano financijsko izvješće za 2013.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6)</w:t>
      </w:r>
      <w:r w:rsidRPr="00FF7431">
        <w:rPr>
          <w:rFonts w:ascii="Times New Roman" w:eastAsia="Times New Roman" w:hAnsi="Times New Roman" w:cs="Times New Roman"/>
          <w:sz w:val="24"/>
          <w:szCs w:val="24"/>
        </w:rPr>
        <w:tab/>
        <w:t>Uprava i Nadzorni odbor Društva predlažu Glavnoj skupštini da donese slijedeću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lastRenderedPageBreak/>
        <w:t>I. Utvrđuje se da ukupna ostvarena dobit poslije oporezivanja za 2013. godinu, iznosi = 390.421.046,41   kuna.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II. Ukupna ostvarena dobit za 2013. godinu, poslije oporezivanja, u iznosu od = 390.421.046,41   kuna, raspoređuje se u Statutarne rezerve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7)</w:t>
      </w:r>
      <w:r w:rsidRPr="00FF7431">
        <w:rPr>
          <w:rFonts w:ascii="Times New Roman" w:eastAsia="Times New Roman" w:hAnsi="Times New Roman" w:cs="Times New Roman"/>
          <w:sz w:val="24"/>
          <w:szCs w:val="24"/>
        </w:rPr>
        <w:tab/>
        <w:t>Uprava i Nadzorni odbor Društva predlažu Glavnoj skupštini da donese slijedeću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w:t>
      </w:r>
      <w:r w:rsidRPr="00FF7431">
        <w:rPr>
          <w:rFonts w:ascii="Times New Roman" w:eastAsia="Times New Roman" w:hAnsi="Times New Roman" w:cs="Times New Roman"/>
          <w:i/>
          <w:sz w:val="24"/>
          <w:szCs w:val="24"/>
        </w:rPr>
        <w:tab/>
        <w:t xml:space="preserve">Iz statutarnih rezervi, ostvarenih i kumuliranih poslovanjem Društva u prethodnom razdoblju, izdvaja se u korist neraspoređene zadržane dobiti iznos od 114.800.000,00 kuna (slovima: </w:t>
      </w:r>
      <w:proofErr w:type="spellStart"/>
      <w:r w:rsidRPr="00FF7431">
        <w:rPr>
          <w:rFonts w:ascii="Times New Roman" w:eastAsia="Times New Roman" w:hAnsi="Times New Roman" w:cs="Times New Roman"/>
          <w:i/>
          <w:sz w:val="24"/>
          <w:szCs w:val="24"/>
        </w:rPr>
        <w:t>stočetrnaestmilijunaosamstotisućakuna</w:t>
      </w:r>
      <w:proofErr w:type="spellEnd"/>
      <w:r w:rsidRPr="00FF7431">
        <w:rPr>
          <w:rFonts w:ascii="Times New Roman" w:eastAsia="Times New Roman" w:hAnsi="Times New Roman" w:cs="Times New Roman"/>
          <w:i/>
          <w:sz w:val="24"/>
          <w:szCs w:val="24"/>
        </w:rPr>
        <w:t xml:space="preserve">). </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II.</w:t>
      </w:r>
      <w:r w:rsidRPr="00FF7431">
        <w:rPr>
          <w:rFonts w:ascii="Times New Roman" w:eastAsia="Times New Roman" w:hAnsi="Times New Roman" w:cs="Times New Roman"/>
          <w:i/>
          <w:sz w:val="24"/>
          <w:szCs w:val="24"/>
        </w:rPr>
        <w:tab/>
        <w:t xml:space="preserve">Na teret neraspoređene zadržane dobiti Društva izdvaja se iznos od 114.800.000,00 kuna (slovima: </w:t>
      </w:r>
      <w:proofErr w:type="spellStart"/>
      <w:r w:rsidRPr="00FF7431">
        <w:rPr>
          <w:rFonts w:ascii="Times New Roman" w:eastAsia="Times New Roman" w:hAnsi="Times New Roman" w:cs="Times New Roman"/>
          <w:i/>
          <w:sz w:val="24"/>
          <w:szCs w:val="24"/>
        </w:rPr>
        <w:t>stočetrnaestmilijunaosamstotisućakuna</w:t>
      </w:r>
      <w:proofErr w:type="spellEnd"/>
      <w:r w:rsidRPr="00FF7431">
        <w:rPr>
          <w:rFonts w:ascii="Times New Roman" w:eastAsia="Times New Roman" w:hAnsi="Times New Roman" w:cs="Times New Roman"/>
          <w:i/>
          <w:sz w:val="24"/>
          <w:szCs w:val="24"/>
        </w:rPr>
        <w:t xml:space="preserve">) za isplatu dividende, odnosno ukupno 7,00 kuna po dionici. </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Prilikom isplate, ukoliko je primjenjivo sukladno pozitivnim propisima, Društvo će iz navedenog iznosa obračunati i obustaviti pripadajući iznos poreza i prireza.</w:t>
      </w: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 xml:space="preserve"> </w:t>
      </w: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III.</w:t>
      </w:r>
      <w:r w:rsidRPr="00FF7431">
        <w:rPr>
          <w:rFonts w:ascii="Times New Roman" w:eastAsia="Times New Roman" w:hAnsi="Times New Roman" w:cs="Times New Roman"/>
          <w:i/>
          <w:sz w:val="24"/>
          <w:szCs w:val="24"/>
        </w:rPr>
        <w:tab/>
        <w:t>Dividenda utvrđena u točci II. ove Odluke isplatiti će se dana 25. srpnja 2014. godine, na račune imatelja dionica prema stanju i izvodu Središnjeg klirinškog depozitarnog društva d.d. na dan 25. lipnja 2014. godine.</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IV.</w:t>
      </w:r>
      <w:r w:rsidRPr="00FF7431">
        <w:rPr>
          <w:rFonts w:ascii="Times New Roman" w:eastAsia="Times New Roman" w:hAnsi="Times New Roman" w:cs="Times New Roman"/>
          <w:i/>
          <w:sz w:val="24"/>
          <w:szCs w:val="24"/>
        </w:rPr>
        <w:tab/>
        <w:t>Obračunati iznos dividende na vlastite dionice zadržava se u neraspoređenoj dobiti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V.</w:t>
      </w:r>
      <w:r w:rsidRPr="00FF7431">
        <w:rPr>
          <w:rFonts w:ascii="Times New Roman" w:eastAsia="Times New Roman" w:hAnsi="Times New Roman" w:cs="Times New Roman"/>
          <w:sz w:val="24"/>
          <w:szCs w:val="24"/>
        </w:rPr>
        <w:tab/>
        <w:t>Ova Odluka stupa na snagu nakon usvajanja iste od strane Glavne skupštine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8)</w:t>
      </w:r>
      <w:r w:rsidRPr="00FF7431">
        <w:rPr>
          <w:rFonts w:ascii="Times New Roman" w:eastAsia="Times New Roman" w:hAnsi="Times New Roman" w:cs="Times New Roman"/>
          <w:sz w:val="24"/>
          <w:szCs w:val="24"/>
        </w:rPr>
        <w:tab/>
        <w:t>Uprava i Nadzorni odbor Društva predlažu Glavnoj skupštini da donese slijedeću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a) Odobrava se rad (daje se razrješnica) članovima Uprave za vođenje poslova Društva u prethodnoj poslovnoj godini.</w:t>
      </w: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b) Odobrava se rad (daje se razrješnica) članovima Nadzornog odbora za nadziranje poslova Društva u prethodnoj poslovnoj godini.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9)</w:t>
      </w:r>
      <w:r w:rsidRPr="00FF7431">
        <w:rPr>
          <w:rFonts w:ascii="Times New Roman" w:eastAsia="Times New Roman" w:hAnsi="Times New Roman" w:cs="Times New Roman"/>
          <w:sz w:val="24"/>
          <w:szCs w:val="24"/>
        </w:rPr>
        <w:tab/>
        <w:t>Uprava i Nadzorni odbor Društva predlažu Glavnoj skupštini da donese slijedeću</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w:t>
      </w:r>
      <w:r w:rsidRPr="00FF7431">
        <w:rPr>
          <w:rFonts w:ascii="Times New Roman" w:eastAsia="Times New Roman" w:hAnsi="Times New Roman" w:cs="Times New Roman"/>
          <w:i/>
          <w:sz w:val="24"/>
          <w:szCs w:val="24"/>
        </w:rPr>
        <w:tab/>
        <w:t>Ovom odlukom Glavna skupština Društva ovlašćuje Upravu Društva na stjecanje vlastitih dionica Društva oznake ADRS-P-A i oznake ADRS-R-A tijekom razdoblja od 5 godina od dana donošenja ove odluke, bez daljnjih posebnih suglasnosti Glavne skupštine Društva, pod sljedećim uvjetima: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1)</w:t>
      </w:r>
      <w:r w:rsidRPr="00FF7431">
        <w:rPr>
          <w:rFonts w:ascii="Times New Roman" w:eastAsia="Times New Roman" w:hAnsi="Times New Roman" w:cs="Times New Roman"/>
          <w:i/>
          <w:sz w:val="24"/>
          <w:szCs w:val="24"/>
        </w:rPr>
        <w:tab/>
        <w:t>dionice stečene temeljem ove Odluke, zajedno sa vlastitim dionicama koje Društvo već ima, ne smiju prijeći 10% (deset posto) temeljnog kapitala Društva,</w:t>
      </w: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2)</w:t>
      </w:r>
      <w:r w:rsidRPr="00FF7431">
        <w:rPr>
          <w:rFonts w:ascii="Times New Roman" w:eastAsia="Times New Roman" w:hAnsi="Times New Roman" w:cs="Times New Roman"/>
          <w:i/>
          <w:sz w:val="24"/>
          <w:szCs w:val="24"/>
        </w:rPr>
        <w:tab/>
        <w:t xml:space="preserve">Uprava Društva treba stjecati vlastite dionice na organiziranom tržištu vrijednosnih papira, </w:t>
      </w: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lastRenderedPageBreak/>
        <w:t>3)</w:t>
      </w:r>
      <w:r w:rsidRPr="00FF7431">
        <w:rPr>
          <w:rFonts w:ascii="Times New Roman" w:eastAsia="Times New Roman" w:hAnsi="Times New Roman" w:cs="Times New Roman"/>
          <w:i/>
          <w:sz w:val="24"/>
          <w:szCs w:val="24"/>
        </w:rPr>
        <w:tab/>
        <w:t>cijena po kojoj se kupuju vlastite dionice ne smije biti iznad 10% (</w:t>
      </w:r>
      <w:proofErr w:type="spellStart"/>
      <w:r w:rsidRPr="00FF7431">
        <w:rPr>
          <w:rFonts w:ascii="Times New Roman" w:eastAsia="Times New Roman" w:hAnsi="Times New Roman" w:cs="Times New Roman"/>
          <w:i/>
          <w:sz w:val="24"/>
          <w:szCs w:val="24"/>
        </w:rPr>
        <w:t>desetposto</w:t>
      </w:r>
      <w:proofErr w:type="spellEnd"/>
      <w:r w:rsidRPr="00FF7431">
        <w:rPr>
          <w:rFonts w:ascii="Times New Roman" w:eastAsia="Times New Roman" w:hAnsi="Times New Roman" w:cs="Times New Roman"/>
          <w:i/>
          <w:sz w:val="24"/>
          <w:szCs w:val="24"/>
        </w:rPr>
        <w:t>), odnosno ispod 10% (</w:t>
      </w:r>
      <w:proofErr w:type="spellStart"/>
      <w:r w:rsidRPr="00FF7431">
        <w:rPr>
          <w:rFonts w:ascii="Times New Roman" w:eastAsia="Times New Roman" w:hAnsi="Times New Roman" w:cs="Times New Roman"/>
          <w:i/>
          <w:sz w:val="24"/>
          <w:szCs w:val="24"/>
        </w:rPr>
        <w:t>desetposto</w:t>
      </w:r>
      <w:proofErr w:type="spellEnd"/>
      <w:r w:rsidRPr="00FF7431">
        <w:rPr>
          <w:rFonts w:ascii="Times New Roman" w:eastAsia="Times New Roman" w:hAnsi="Times New Roman" w:cs="Times New Roman"/>
          <w:i/>
          <w:sz w:val="24"/>
          <w:szCs w:val="24"/>
        </w:rPr>
        <w:t>) prosječne tržišne cijene koja je za te dionice ostvarena tijekom prethodnog dana trgovanja,</w:t>
      </w: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4)</w:t>
      </w:r>
      <w:r w:rsidRPr="00FF7431">
        <w:rPr>
          <w:rFonts w:ascii="Times New Roman" w:eastAsia="Times New Roman" w:hAnsi="Times New Roman" w:cs="Times New Roman"/>
          <w:i/>
          <w:sz w:val="24"/>
          <w:szCs w:val="24"/>
        </w:rPr>
        <w:tab/>
        <w:t>u poslovnoj godini u kojoj je Društvo steklo vlastite dionice, mora u rezerve za te dionice, u toj godini, unijeti dio dobiti i iskazati iznose koji odgovaraju iznosima plaćenim za stjecanje vlastitih dionica, tako da neto aktiva društva iskazana u financijskim izvješćima za posljednju poslovnu godinu zbog stjecanja dionica ne postane manja od iznosa temeljnog kapitala i rezervi koje po zakonu, po statutu ili po odluci Skupštine Društva  ono mora imati, a koje se ne smiju koristiti za isplate dioničarima.</w:t>
      </w: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5)</w:t>
      </w:r>
      <w:r w:rsidRPr="00FF7431">
        <w:rPr>
          <w:rFonts w:ascii="Times New Roman" w:eastAsia="Times New Roman" w:hAnsi="Times New Roman" w:cs="Times New Roman"/>
          <w:i/>
          <w:sz w:val="24"/>
          <w:szCs w:val="24"/>
        </w:rPr>
        <w:tab/>
        <w:t>Uprava Društva mora izvijestiti prvu slijedeću  Glavnu skupštinu Društva o razlozima i svrsi stjecanja dionica, njihovu broju i udjelu u temeljnom kapitalu, te o protuvrijednosti onoga što je Društvo dalo za te dionice. Istu obvezu Uprava Društva ima i prema Nadzornom odboru Društva, s time da izvješće tom odboru mora podnijeti u roku od jednog mjeseca od dana proteka svakog pojedinog kvartalnog razdoblja.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Uprava Društva ovlašćuje se na stjecanje vlastitih dionica radi toga da se iste ponude na prodaju i/ili za nagrađivanje  radnika i  menadžmenta Društva i povezanih Društava. Ukoliko će Uprava stjecati vlastite dionice za druge slučajeve sukladno Zakonu o trgovačkim društvima, mora za to ishoditi prethodnu suglasnost Nadzornog odbora.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II.</w:t>
      </w:r>
      <w:r w:rsidRPr="00FF7431">
        <w:rPr>
          <w:rFonts w:ascii="Times New Roman" w:eastAsia="Times New Roman" w:hAnsi="Times New Roman" w:cs="Times New Roman"/>
          <w:i/>
          <w:sz w:val="24"/>
          <w:szCs w:val="24"/>
        </w:rPr>
        <w:tab/>
        <w:t>Uprava je dužna donijeti program raspolaganja vlastitim dionicama za koji je potrebno ishoditi prethodnu suglasnost Nadzornog odbora Društva.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III.</w:t>
      </w:r>
      <w:r w:rsidRPr="00FF7431">
        <w:rPr>
          <w:rFonts w:ascii="Times New Roman" w:eastAsia="Times New Roman" w:hAnsi="Times New Roman" w:cs="Times New Roman"/>
          <w:i/>
          <w:sz w:val="24"/>
          <w:szCs w:val="24"/>
        </w:rPr>
        <w:tab/>
        <w:t>Nakon izrade programa iz prethodnog stavka ove Odluke, Uprava Društva može raspolagati vlastitim dionicama koje već drži ili ih je stekla na temelju odredbi odluke Glavne skupštine o davanju ovlasti Upravi Društva na stjecanje vlastitih dionica, a da za to nije potrebna posebna odluka Glavne skupštine Društva, pri čemu se ovom odlukom isključuje pravo prvenstva postojećih dioničara.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IV.</w:t>
      </w:r>
      <w:r w:rsidRPr="00FF7431">
        <w:rPr>
          <w:rFonts w:ascii="Times New Roman" w:eastAsia="Times New Roman" w:hAnsi="Times New Roman" w:cs="Times New Roman"/>
          <w:i/>
          <w:sz w:val="24"/>
          <w:szCs w:val="24"/>
        </w:rPr>
        <w:tab/>
        <w:t>Ova odluka stupa na snagu nakon usvajanja iste od strane Glavne skupštine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 xml:space="preserve">Ad 10) </w:t>
      </w:r>
      <w:r w:rsidRPr="00FF7431">
        <w:rPr>
          <w:rFonts w:ascii="Times New Roman" w:eastAsia="Times New Roman" w:hAnsi="Times New Roman" w:cs="Times New Roman"/>
          <w:sz w:val="24"/>
          <w:szCs w:val="24"/>
        </w:rPr>
        <w:t xml:space="preserve">Nadzorni odbor Društva predlaže Glavnoj skupštini da donese slijedeću </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 xml:space="preserve">I. </w:t>
      </w:r>
      <w:r w:rsidRPr="00FF7431">
        <w:rPr>
          <w:rFonts w:ascii="Times New Roman" w:eastAsia="Times New Roman" w:hAnsi="Times New Roman" w:cs="Times New Roman"/>
          <w:i/>
          <w:sz w:val="24"/>
          <w:szCs w:val="24"/>
        </w:rPr>
        <w:tab/>
        <w:t>Razrješava se članstva u Nadzornom odboru:</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1.</w:t>
      </w:r>
      <w:r w:rsidRPr="00FF7431">
        <w:rPr>
          <w:rFonts w:ascii="Times New Roman" w:eastAsia="Times New Roman" w:hAnsi="Times New Roman" w:cs="Times New Roman"/>
          <w:i/>
          <w:sz w:val="24"/>
          <w:szCs w:val="24"/>
        </w:rPr>
        <w:tab/>
      </w:r>
      <w:proofErr w:type="spellStart"/>
      <w:r w:rsidRPr="00FF7431">
        <w:rPr>
          <w:rFonts w:ascii="Times New Roman" w:eastAsia="Times New Roman" w:hAnsi="Times New Roman" w:cs="Times New Roman"/>
          <w:i/>
          <w:sz w:val="24"/>
          <w:szCs w:val="24"/>
        </w:rPr>
        <w:t>Andrea</w:t>
      </w:r>
      <w:proofErr w:type="spellEnd"/>
      <w:r w:rsidRPr="00FF7431">
        <w:rPr>
          <w:rFonts w:ascii="Times New Roman" w:eastAsia="Times New Roman" w:hAnsi="Times New Roman" w:cs="Times New Roman"/>
          <w:i/>
          <w:sz w:val="24"/>
          <w:szCs w:val="24"/>
        </w:rPr>
        <w:t xml:space="preserve"> Cerin iz Rovinja, V. </w:t>
      </w:r>
      <w:proofErr w:type="spellStart"/>
      <w:r w:rsidRPr="00FF7431">
        <w:rPr>
          <w:rFonts w:ascii="Times New Roman" w:eastAsia="Times New Roman" w:hAnsi="Times New Roman" w:cs="Times New Roman"/>
          <w:i/>
          <w:sz w:val="24"/>
          <w:szCs w:val="24"/>
        </w:rPr>
        <w:t>Švalbe</w:t>
      </w:r>
      <w:proofErr w:type="spellEnd"/>
      <w:r w:rsidRPr="00FF7431">
        <w:rPr>
          <w:rFonts w:ascii="Times New Roman" w:eastAsia="Times New Roman" w:hAnsi="Times New Roman" w:cs="Times New Roman"/>
          <w:i/>
          <w:sz w:val="24"/>
          <w:szCs w:val="24"/>
        </w:rPr>
        <w:t xml:space="preserve"> 20, OIB: 70023865736</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 xml:space="preserve">II. </w:t>
      </w:r>
      <w:r w:rsidRPr="00FF7431">
        <w:rPr>
          <w:rFonts w:ascii="Times New Roman" w:eastAsia="Times New Roman" w:hAnsi="Times New Roman" w:cs="Times New Roman"/>
          <w:i/>
          <w:sz w:val="24"/>
          <w:szCs w:val="24"/>
        </w:rPr>
        <w:tab/>
        <w:t>Ova Odluka stupa na snagu danom donošenja.</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b/>
          <w:sz w:val="24"/>
          <w:szCs w:val="24"/>
        </w:rPr>
        <w:t>Ad 11)</w:t>
      </w:r>
      <w:r w:rsidRPr="00FF7431">
        <w:rPr>
          <w:rFonts w:ascii="Times New Roman" w:eastAsia="Times New Roman" w:hAnsi="Times New Roman" w:cs="Times New Roman"/>
          <w:sz w:val="24"/>
          <w:szCs w:val="24"/>
        </w:rPr>
        <w:t xml:space="preserve"> Nadzorni odbor Društva predlaže Glavnoj skupštini da donese slijedeću </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 xml:space="preserve">I.    </w:t>
      </w:r>
      <w:r w:rsidRPr="00FF7431">
        <w:rPr>
          <w:rFonts w:ascii="Times New Roman" w:eastAsia="Times New Roman" w:hAnsi="Times New Roman" w:cs="Times New Roman"/>
          <w:i/>
          <w:sz w:val="24"/>
          <w:szCs w:val="24"/>
        </w:rPr>
        <w:tab/>
        <w:t xml:space="preserve">Za člana Nadzornog odbora Društva izabire se: </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t>1.</w:t>
      </w:r>
      <w:r w:rsidRPr="00FF7431">
        <w:rPr>
          <w:rFonts w:ascii="Times New Roman" w:eastAsia="Times New Roman" w:hAnsi="Times New Roman" w:cs="Times New Roman"/>
          <w:i/>
          <w:sz w:val="24"/>
          <w:szCs w:val="24"/>
        </w:rPr>
        <w:tab/>
        <w:t xml:space="preserve">Ida </w:t>
      </w:r>
      <w:proofErr w:type="spellStart"/>
      <w:r w:rsidRPr="00FF7431">
        <w:rPr>
          <w:rFonts w:ascii="Times New Roman" w:eastAsia="Times New Roman" w:hAnsi="Times New Roman" w:cs="Times New Roman"/>
          <w:i/>
          <w:sz w:val="24"/>
          <w:szCs w:val="24"/>
        </w:rPr>
        <w:t>Lokmer</w:t>
      </w:r>
      <w:proofErr w:type="spellEnd"/>
      <w:r w:rsidRPr="00FF7431">
        <w:rPr>
          <w:rFonts w:ascii="Times New Roman" w:eastAsia="Times New Roman" w:hAnsi="Times New Roman" w:cs="Times New Roman"/>
          <w:i/>
          <w:sz w:val="24"/>
          <w:szCs w:val="24"/>
        </w:rPr>
        <w:t xml:space="preserve"> iz Zadra, Put stanova 40, OIB: 91703150723</w:t>
      </w:r>
    </w:p>
    <w:p w:rsidR="00FF7431" w:rsidRPr="00FF7431" w:rsidRDefault="00FF7431" w:rsidP="00FF7431">
      <w:pPr>
        <w:spacing w:after="0" w:line="240" w:lineRule="auto"/>
        <w:jc w:val="both"/>
        <w:rPr>
          <w:rFonts w:ascii="Times New Roman" w:eastAsia="Times New Roman" w:hAnsi="Times New Roman" w:cs="Times New Roman"/>
          <w:i/>
          <w:sz w:val="24"/>
          <w:szCs w:val="24"/>
        </w:rPr>
      </w:pP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r w:rsidRPr="00FF7431">
        <w:rPr>
          <w:rFonts w:ascii="Times New Roman" w:eastAsia="Times New Roman" w:hAnsi="Times New Roman" w:cs="Times New Roman"/>
          <w:i/>
          <w:sz w:val="24"/>
          <w:szCs w:val="24"/>
        </w:rPr>
        <w:lastRenderedPageBreak/>
        <w:t xml:space="preserve">II.  </w:t>
      </w:r>
      <w:r w:rsidRPr="00FF7431">
        <w:rPr>
          <w:rFonts w:ascii="Times New Roman" w:eastAsia="Times New Roman" w:hAnsi="Times New Roman" w:cs="Times New Roman"/>
          <w:i/>
          <w:sz w:val="24"/>
          <w:szCs w:val="24"/>
        </w:rPr>
        <w:tab/>
        <w:t>Mandat člana Nadzornog odbora počinje teći od dana donošenja ove Odluke i traje do isteka mandata ostalim članovima Nadzornog odbora.</w:t>
      </w: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p>
    <w:p w:rsidR="00FF7431" w:rsidRPr="00FF7431" w:rsidRDefault="00FF7431" w:rsidP="00FF7431">
      <w:pPr>
        <w:spacing w:after="0" w:line="240" w:lineRule="auto"/>
        <w:ind w:left="720" w:hanging="720"/>
        <w:jc w:val="both"/>
        <w:rPr>
          <w:rFonts w:ascii="Times New Roman" w:eastAsia="Times New Roman" w:hAnsi="Times New Roman" w:cs="Times New Roman"/>
          <w:i/>
          <w:sz w:val="24"/>
          <w:szCs w:val="24"/>
        </w:rPr>
      </w:pPr>
    </w:p>
    <w:p w:rsidR="00FF7431" w:rsidRPr="00FF7431" w:rsidRDefault="00FF7431" w:rsidP="00FF7431">
      <w:pPr>
        <w:spacing w:after="0" w:line="240" w:lineRule="auto"/>
        <w:jc w:val="both"/>
        <w:rPr>
          <w:rFonts w:ascii="Times New Roman" w:eastAsia="Times New Roman" w:hAnsi="Times New Roman" w:cs="Times New Roman"/>
          <w:b/>
          <w:sz w:val="24"/>
          <w:szCs w:val="24"/>
        </w:rPr>
      </w:pPr>
      <w:r w:rsidRPr="00FF7431">
        <w:rPr>
          <w:rFonts w:ascii="Times New Roman" w:eastAsia="Times New Roman" w:hAnsi="Times New Roman" w:cs="Times New Roman"/>
          <w:b/>
          <w:sz w:val="24"/>
          <w:szCs w:val="24"/>
        </w:rPr>
        <w:t xml:space="preserve">Ad 13) </w:t>
      </w:r>
      <w:r w:rsidRPr="00FF7431">
        <w:rPr>
          <w:rFonts w:ascii="Times New Roman" w:eastAsia="Times New Roman" w:hAnsi="Times New Roman" w:cs="Times New Roman"/>
          <w:sz w:val="24"/>
          <w:szCs w:val="24"/>
        </w:rPr>
        <w:t xml:space="preserve">Nadzorni odbor Društva predlaže Glavnoj skupštini da donese slijedeću </w:t>
      </w: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 o d l u k 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i/>
          <w:sz w:val="24"/>
          <w:szCs w:val="24"/>
        </w:rPr>
      </w:pPr>
      <w:proofErr w:type="spellStart"/>
      <w:r w:rsidRPr="00FF7431">
        <w:rPr>
          <w:rFonts w:ascii="Times New Roman" w:eastAsia="Times New Roman" w:hAnsi="Times New Roman" w:cs="Times New Roman"/>
          <w:i/>
          <w:sz w:val="24"/>
          <w:szCs w:val="24"/>
        </w:rPr>
        <w:t>PricewaterhouseCoopers</w:t>
      </w:r>
      <w:proofErr w:type="spellEnd"/>
      <w:r w:rsidRPr="00FF7431">
        <w:rPr>
          <w:rFonts w:ascii="Times New Roman" w:eastAsia="Times New Roman" w:hAnsi="Times New Roman" w:cs="Times New Roman"/>
          <w:i/>
          <w:sz w:val="24"/>
          <w:szCs w:val="24"/>
        </w:rPr>
        <w:t xml:space="preserve"> d.o.o., Zagreb, </w:t>
      </w:r>
      <w:proofErr w:type="spellStart"/>
      <w:r w:rsidRPr="00FF7431">
        <w:rPr>
          <w:rFonts w:ascii="Times New Roman" w:eastAsia="Times New Roman" w:hAnsi="Times New Roman" w:cs="Times New Roman"/>
          <w:i/>
          <w:sz w:val="24"/>
          <w:szCs w:val="24"/>
        </w:rPr>
        <w:t>Alexandera</w:t>
      </w:r>
      <w:proofErr w:type="spellEnd"/>
      <w:r w:rsidRPr="00FF7431">
        <w:rPr>
          <w:rFonts w:ascii="Times New Roman" w:eastAsia="Times New Roman" w:hAnsi="Times New Roman" w:cs="Times New Roman"/>
          <w:i/>
          <w:sz w:val="24"/>
          <w:szCs w:val="24"/>
        </w:rPr>
        <w:t xml:space="preserve"> </w:t>
      </w:r>
      <w:proofErr w:type="spellStart"/>
      <w:r w:rsidRPr="00FF7431">
        <w:rPr>
          <w:rFonts w:ascii="Times New Roman" w:eastAsia="Times New Roman" w:hAnsi="Times New Roman" w:cs="Times New Roman"/>
          <w:i/>
          <w:sz w:val="24"/>
          <w:szCs w:val="24"/>
        </w:rPr>
        <w:t>von</w:t>
      </w:r>
      <w:proofErr w:type="spellEnd"/>
      <w:r w:rsidRPr="00FF7431">
        <w:rPr>
          <w:rFonts w:ascii="Times New Roman" w:eastAsia="Times New Roman" w:hAnsi="Times New Roman" w:cs="Times New Roman"/>
          <w:i/>
          <w:sz w:val="24"/>
          <w:szCs w:val="24"/>
        </w:rPr>
        <w:t xml:space="preserve"> </w:t>
      </w:r>
      <w:proofErr w:type="spellStart"/>
      <w:r w:rsidRPr="00FF7431">
        <w:rPr>
          <w:rFonts w:ascii="Times New Roman" w:eastAsia="Times New Roman" w:hAnsi="Times New Roman" w:cs="Times New Roman"/>
          <w:i/>
          <w:sz w:val="24"/>
          <w:szCs w:val="24"/>
        </w:rPr>
        <w:t>Humboldta</w:t>
      </w:r>
      <w:proofErr w:type="spellEnd"/>
      <w:r w:rsidRPr="00FF7431">
        <w:rPr>
          <w:rFonts w:ascii="Times New Roman" w:eastAsia="Times New Roman" w:hAnsi="Times New Roman" w:cs="Times New Roman"/>
          <w:i/>
          <w:sz w:val="24"/>
          <w:szCs w:val="24"/>
        </w:rPr>
        <w:t xml:space="preserve"> 4, imenuje se revizorom Društva za 2014. godinu.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III.</w:t>
      </w:r>
      <w:r w:rsidRPr="00FF7431">
        <w:rPr>
          <w:rFonts w:ascii="Times New Roman" w:eastAsia="Times New Roman" w:hAnsi="Times New Roman" w:cs="Times New Roman"/>
          <w:sz w:val="24"/>
          <w:szCs w:val="24"/>
        </w:rPr>
        <w:tab/>
        <w:t xml:space="preserve">Pravo sudjelovanja u radu Glavne skupštine imaju dioničari koji podnesu prijavu za sudjelovanje na Glavnoj skupštini najkasnije 6 kalendarskih dana prije dana održavanja Glavne skupštine, u koji rok se ne uračunava dan prijave i dan održavanja Glavne skupštine, odnosno najkasnije 10. lipnja 2014.g. i koji su upisani u </w:t>
      </w:r>
      <w:proofErr w:type="spellStart"/>
      <w:r w:rsidRPr="00FF7431">
        <w:rPr>
          <w:rFonts w:ascii="Times New Roman" w:eastAsia="Times New Roman" w:hAnsi="Times New Roman" w:cs="Times New Roman"/>
          <w:sz w:val="24"/>
          <w:szCs w:val="24"/>
        </w:rPr>
        <w:t>depozitoriju</w:t>
      </w:r>
      <w:proofErr w:type="spellEnd"/>
      <w:r w:rsidRPr="00FF7431">
        <w:rPr>
          <w:rFonts w:ascii="Times New Roman" w:eastAsia="Times New Roman" w:hAnsi="Times New Roman" w:cs="Times New Roman"/>
          <w:sz w:val="24"/>
          <w:szCs w:val="24"/>
        </w:rPr>
        <w:t xml:space="preserve"> Središnjega klirinškoga depozitarnoga društva d.d. Zagreb, odnosno na čije ime glasi skrbnički račun otvoren kod nadležne institucije kao skrbnika za redovne dionice, posljednjeg dana za prijavu sudjelovanja na Glavnoj skupštini.  Prijava (obrazac dostupan na web stranici Društva) se podnosi u pisanom obliku Upravi Društva na adresu sjedišta Društva. U prijavi dioničar navodi pored osobnih podataka i namjeru za koju točku dnevnog reda želi sudjelovati u raspravi.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Na Glavnoj skupštini može se glasovati i putem punomoćnika. Punomoć mora biti u pisanom obliku (obrazac dostupan na web-stranici Društva) i mora sadržavati izričito ovlaštenje za glasanje na Glavnoj skupštini. Punomoć se predaje Društvu zajedno sa prijavom za sudjelovanje na Glavnoj skupštini. Punomoć ostaje pohranjena u Društvu. Preslika potpisane punomoći može se dostaviti i elektronskim putem na adresu: </w:t>
      </w:r>
      <w:hyperlink r:id="rId5" w:history="1">
        <w:r w:rsidRPr="00FF7431">
          <w:rPr>
            <w:rFonts w:ascii="Times New Roman" w:eastAsia="Times New Roman" w:hAnsi="Times New Roman" w:cs="Times New Roman"/>
            <w:color w:val="0000FF"/>
            <w:sz w:val="24"/>
            <w:szCs w:val="24"/>
            <w:u w:val="single"/>
          </w:rPr>
          <w:t>skupstina@adris.hr</w:t>
        </w:r>
      </w:hyperlink>
      <w:r w:rsidRPr="00FF7431">
        <w:rPr>
          <w:rFonts w:ascii="Times New Roman" w:eastAsia="Times New Roman" w:hAnsi="Times New Roman" w:cs="Times New Roman"/>
          <w:sz w:val="24"/>
          <w:szCs w:val="24"/>
        </w:rPr>
        <w:t xml:space="preserve">  </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Dioničari pravne osobe uz prijavu i/ili punomoć podnose i izvornik ili javnobilježnički ovjerenu presliku izvoda iz odgovarajućeg registra.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Godišnja financijska izvješća, izvješće o stanju Društva, izvješća Nadzornog odbora, prijedlog odluke o upotrebi dobiti, te ostale pisane materijale koji se odnose na pojedine točke dnevnog reda, kao i obrasce prijave i punomoći za sudjelovanje na Glavnoj skupštini, dioničari i njihovi opunomoćenici mogu dobiti na uvid svakoga radnog dana od objave sazivanja Glavne skupštine između 10 i 12 sati u sjedištu Društva. Svakom dioničaru će se na njegov zahtjev uručiti preslika navedenih isprava.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Dioničari koji zajedno imaju udjele u visini od dvadesetog dijela temeljnog kapitala Društva imaju pravo zahtijevati da se neki predmet stavi na dnevni red Glavne skupštine, uz obrazloženje ili prijedlog odluke. Takav zahtjev Društvo mora primiti najmanje 30 dana prije održavanja Glavne skupštine pri čemu se u taj rok ne uračunava dan prispijeća zahtjeva Društvu.</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proofErr w:type="spellStart"/>
      <w:r w:rsidRPr="00FF7431">
        <w:rPr>
          <w:rFonts w:ascii="Times New Roman" w:eastAsia="Times New Roman" w:hAnsi="Times New Roman" w:cs="Times New Roman"/>
          <w:sz w:val="24"/>
          <w:szCs w:val="24"/>
        </w:rPr>
        <w:t>Protuprijedlozi</w:t>
      </w:r>
      <w:proofErr w:type="spellEnd"/>
      <w:r w:rsidRPr="00FF7431">
        <w:rPr>
          <w:rFonts w:ascii="Times New Roman" w:eastAsia="Times New Roman" w:hAnsi="Times New Roman" w:cs="Times New Roman"/>
          <w:sz w:val="24"/>
          <w:szCs w:val="24"/>
        </w:rPr>
        <w:t xml:space="preserve"> dioničara prijedlozima Uprave i/ili Nadzornog odbora s imenom i prezimenom dioničara s obrazloženjem, odnosno prijedlozi dioničari o izboru članova Nadzornog odbora ili revizora Društva trebaju biti primljeni u Društvu najmanje 14 dana prije održavanja Glavne skupštine, pri čemu se u taj rok ne uračunava dan prispijeća protuprijedloga Društvu. Ako se dioničar ne koristi spomenutim pravom, to nema za posljedicu gubitak prava na stavljanje protuprijedloga na Glavnoj skupštini.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lastRenderedPageBreak/>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Na internetskoj stranici Društva (www.adris.hr) od dana sazivanja Glavne skupštine bit će dostupni sadržaj poziva za Glavnu skupštinu, dokumentacija koju treba podastrijeti Glavnoj skupštini, ukupan broj dionica i prava glasa u vrijeme sazivanja Glavne skupštine, te obrasci prijave i punomoći za sudjelovanje na Glavnoj skupštini.</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r w:rsidRPr="00FF7431">
        <w:rPr>
          <w:rFonts w:ascii="Times New Roman" w:eastAsia="Times New Roman" w:hAnsi="Times New Roman" w:cs="Times New Roman"/>
          <w:sz w:val="24"/>
          <w:szCs w:val="24"/>
        </w:rPr>
        <w:t xml:space="preserve">Ako na </w:t>
      </w:r>
      <w:proofErr w:type="spellStart"/>
      <w:r w:rsidRPr="00FF7431">
        <w:rPr>
          <w:rFonts w:ascii="Times New Roman" w:eastAsia="Times New Roman" w:hAnsi="Times New Roman" w:cs="Times New Roman"/>
          <w:sz w:val="24"/>
          <w:szCs w:val="24"/>
        </w:rPr>
        <w:t>sazvanoj</w:t>
      </w:r>
      <w:proofErr w:type="spellEnd"/>
      <w:r w:rsidRPr="00FF7431">
        <w:rPr>
          <w:rFonts w:ascii="Times New Roman" w:eastAsia="Times New Roman" w:hAnsi="Times New Roman" w:cs="Times New Roman"/>
          <w:sz w:val="24"/>
          <w:szCs w:val="24"/>
        </w:rPr>
        <w:t xml:space="preserve"> Glavnoj skupštini ne bude kvoruma za održavanje, slijedeća Glavna skupština održat će se u Rovinju, Obala V. Nazora 1, u srijedu, 18. lipnja 2014. godine, s početkom u 14,00 sati. Nova skupština održat će se sukladno odredbama Statuta Društva.</w:t>
      </w: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sz w:val="24"/>
          <w:szCs w:val="24"/>
        </w:rPr>
      </w:pPr>
    </w:p>
    <w:p w:rsidR="00FF7431" w:rsidRPr="00FF7431" w:rsidRDefault="00FF7431" w:rsidP="00FF7431">
      <w:pPr>
        <w:spacing w:after="0" w:line="240" w:lineRule="auto"/>
        <w:jc w:val="both"/>
        <w:rPr>
          <w:rFonts w:ascii="Times New Roman" w:eastAsia="Times New Roman" w:hAnsi="Times New Roman" w:cs="Times New Roman"/>
          <w:b/>
          <w:sz w:val="24"/>
          <w:szCs w:val="24"/>
        </w:rPr>
      </w:pP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r w:rsidRPr="00FF7431">
        <w:rPr>
          <w:rFonts w:ascii="Times New Roman" w:eastAsia="Times New Roman" w:hAnsi="Times New Roman" w:cs="Times New Roman"/>
          <w:b/>
          <w:bCs/>
          <w:sz w:val="24"/>
          <w:szCs w:val="24"/>
        </w:rPr>
        <w:tab/>
      </w:r>
      <w:bookmarkStart w:id="0" w:name="_GoBack"/>
      <w:bookmarkEnd w:id="0"/>
      <w:r w:rsidRPr="00FF7431">
        <w:rPr>
          <w:rFonts w:ascii="Times New Roman" w:eastAsia="Times New Roman" w:hAnsi="Times New Roman" w:cs="Times New Roman"/>
          <w:b/>
          <w:bCs/>
          <w:sz w:val="24"/>
          <w:szCs w:val="24"/>
        </w:rPr>
        <w:t>ADRIS GRUPA</w:t>
      </w:r>
      <w:r w:rsidRPr="00FF7431">
        <w:rPr>
          <w:rFonts w:ascii="Times New Roman" w:eastAsia="Times New Roman" w:hAnsi="Times New Roman" w:cs="Times New Roman"/>
          <w:b/>
          <w:sz w:val="24"/>
          <w:szCs w:val="24"/>
        </w:rPr>
        <w:t xml:space="preserve"> d.d.</w:t>
      </w:r>
    </w:p>
    <w:p w:rsidR="00FF7431" w:rsidRPr="00FF7431" w:rsidRDefault="00FF7431" w:rsidP="00FF74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F7431">
        <w:rPr>
          <w:rFonts w:ascii="Times New Roman" w:eastAsia="Times New Roman" w:hAnsi="Times New Roman" w:cs="Times New Roman"/>
          <w:b/>
          <w:sz w:val="24"/>
          <w:szCs w:val="24"/>
        </w:rPr>
        <w:t>Predsjednik Uprave:</w:t>
      </w:r>
    </w:p>
    <w:p w:rsidR="00FF7431" w:rsidRPr="00FF7431" w:rsidRDefault="00FF7431" w:rsidP="00FF7431">
      <w:pPr>
        <w:spacing w:after="0" w:line="240" w:lineRule="auto"/>
        <w:jc w:val="both"/>
        <w:rPr>
          <w:rFonts w:ascii="Times New Roman" w:eastAsia="Times New Roman" w:hAnsi="Times New Roman" w:cs="Times New Roman"/>
          <w:b/>
          <w:sz w:val="24"/>
          <w:szCs w:val="24"/>
        </w:rPr>
      </w:pPr>
    </w:p>
    <w:p w:rsidR="00C628E4" w:rsidRDefault="00FF7431" w:rsidP="00FF7431">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sidRPr="00FF743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FF7431">
        <w:rPr>
          <w:rFonts w:ascii="Times New Roman" w:eastAsia="Times New Roman" w:hAnsi="Times New Roman" w:cs="Times New Roman"/>
          <w:b/>
          <w:sz w:val="24"/>
          <w:szCs w:val="24"/>
        </w:rPr>
        <w:t xml:space="preserve">mr. </w:t>
      </w:r>
      <w:smartTag w:uri="urn:schemas-microsoft-com:office:smarttags" w:element="PersonName">
        <w:smartTagPr>
          <w:attr w:name="ProductID" w:val="Ante Vlahović"/>
        </w:smartTagPr>
        <w:r w:rsidRPr="00FF7431">
          <w:rPr>
            <w:rFonts w:ascii="Times New Roman" w:eastAsia="Times New Roman" w:hAnsi="Times New Roman" w:cs="Times New Roman"/>
            <w:b/>
            <w:sz w:val="24"/>
            <w:szCs w:val="24"/>
          </w:rPr>
          <w:t>Ante Vlahović</w:t>
        </w:r>
      </w:smartTag>
    </w:p>
    <w:sectPr w:rsidR="00C62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31"/>
    <w:rsid w:val="00C628E4"/>
    <w:rsid w:val="00FF74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upstina@adris.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Zgrablić</dc:creator>
  <cp:lastModifiedBy>Erika Zgrablić</cp:lastModifiedBy>
  <cp:revision>1</cp:revision>
  <dcterms:created xsi:type="dcterms:W3CDTF">2014-04-29T14:40:00Z</dcterms:created>
  <dcterms:modified xsi:type="dcterms:W3CDTF">2014-04-29T14:42:00Z</dcterms:modified>
</cp:coreProperties>
</file>