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BC" w:rsidRDefault="000720BC" w:rsidP="000720B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46760" cy="861060"/>
            <wp:effectExtent l="0" t="0" r="0" b="0"/>
            <wp:docPr id="1" name="Slika 1" descr="Opis: Opis: a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adr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BC" w:rsidRDefault="000720BC" w:rsidP="000720BC">
      <w:pPr>
        <w:jc w:val="right"/>
        <w:rPr>
          <w:rFonts w:ascii="Arial" w:hAnsi="Arial" w:cs="Arial"/>
        </w:rPr>
      </w:pPr>
    </w:p>
    <w:p w:rsidR="000720BC" w:rsidRDefault="000720BC" w:rsidP="000720BC">
      <w:pPr>
        <w:rPr>
          <w:rFonts w:ascii="Arial" w:hAnsi="Arial" w:cs="Arial"/>
        </w:rPr>
      </w:pPr>
    </w:p>
    <w:p w:rsidR="000720BC" w:rsidRDefault="000720BC" w:rsidP="000720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Objava za medije</w:t>
      </w:r>
    </w:p>
    <w:p w:rsidR="000720BC" w:rsidRDefault="000720BC" w:rsidP="000720B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>za trenutnu objavu</w:t>
      </w:r>
    </w:p>
    <w:p w:rsidR="000720BC" w:rsidRDefault="000720BC" w:rsidP="000720BC">
      <w:pPr>
        <w:rPr>
          <w:rFonts w:ascii="Arial" w:hAnsi="Arial" w:cs="Arial"/>
          <w:b/>
        </w:rPr>
      </w:pPr>
    </w:p>
    <w:p w:rsidR="000720BC" w:rsidRDefault="000720BC" w:rsidP="000720BC">
      <w:pPr>
        <w:jc w:val="center"/>
        <w:rPr>
          <w:rFonts w:ascii="Arial" w:hAnsi="Arial" w:cs="Arial"/>
          <w:b/>
        </w:rPr>
      </w:pPr>
    </w:p>
    <w:p w:rsidR="000720BC" w:rsidRDefault="000720BC" w:rsidP="000720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Adris grupa: Sve tvrtke uspješno posluju</w:t>
      </w:r>
    </w:p>
    <w:p w:rsidR="000720BC" w:rsidRPr="00456D47" w:rsidRDefault="000720BC" w:rsidP="000720BC">
      <w:pPr>
        <w:rPr>
          <w:rFonts w:ascii="Arial" w:hAnsi="Arial" w:cs="Arial"/>
          <w:b/>
        </w:rPr>
      </w:pPr>
    </w:p>
    <w:p w:rsidR="000720BC" w:rsidRPr="004E20C7" w:rsidRDefault="000720BC" w:rsidP="000720BC">
      <w:pPr>
        <w:jc w:val="center"/>
        <w:rPr>
          <w:rFonts w:ascii="Arial" w:hAnsi="Arial" w:cs="Arial"/>
          <w:iCs/>
          <w:sz w:val="22"/>
          <w:szCs w:val="22"/>
        </w:rPr>
      </w:pPr>
      <w:r w:rsidRPr="004E20C7">
        <w:rPr>
          <w:rFonts w:ascii="Arial" w:hAnsi="Arial" w:cs="Arial"/>
          <w:i/>
          <w:sz w:val="22"/>
          <w:szCs w:val="22"/>
        </w:rPr>
        <w:t xml:space="preserve">Maistra je u prvih šest mjeseci 2017. ostvarila 19 posto više noćenja nego u prvom polugodištu 2016., uz povećanje prosječne cijene noćenja od tri posto. Poslovni prihodi iz redovnog poslovanja veći su za 19 posto. * </w:t>
      </w:r>
      <w:proofErr w:type="spellStart"/>
      <w:r w:rsidRPr="004E20C7">
        <w:rPr>
          <w:rFonts w:ascii="Arial" w:hAnsi="Arial" w:cs="Arial"/>
          <w:i/>
          <w:sz w:val="22"/>
          <w:szCs w:val="22"/>
        </w:rPr>
        <w:t>Cromaris</w:t>
      </w:r>
      <w:proofErr w:type="spellEnd"/>
      <w:r w:rsidRPr="004E20C7">
        <w:rPr>
          <w:rFonts w:ascii="Arial" w:hAnsi="Arial" w:cs="Arial"/>
          <w:i/>
          <w:sz w:val="22"/>
          <w:szCs w:val="22"/>
        </w:rPr>
        <w:t xml:space="preserve"> je u prvom polugodištu 2017. godine ostvario prodaju od 3.324 tone, što je rast od jedan posto. Trendovi pak u srpnju i prognoze za drugi dio godine ukazuju na daljnji rast prodaje i prihoda. </w:t>
      </w:r>
      <w:proofErr w:type="spellStart"/>
      <w:r w:rsidRPr="004E20C7">
        <w:rPr>
          <w:rFonts w:ascii="Arial" w:hAnsi="Arial" w:cs="Arial"/>
          <w:i/>
          <w:sz w:val="22"/>
          <w:szCs w:val="22"/>
        </w:rPr>
        <w:t>Cromaris</w:t>
      </w:r>
      <w:proofErr w:type="spellEnd"/>
      <w:r w:rsidRPr="004E20C7">
        <w:rPr>
          <w:rFonts w:ascii="Arial" w:hAnsi="Arial" w:cs="Arial"/>
          <w:i/>
          <w:sz w:val="22"/>
          <w:szCs w:val="22"/>
        </w:rPr>
        <w:t xml:space="preserve"> 77 posto prodanih količina i 79 posto prihoda ostvaruje na inozemnim tržištima.* U prvih šest mjeseci 2017. godine CO grupa ostvarila je dobit prije poreza u iznosu od 125 milijuna kuna, dok je u istom prošlogodišnjem razdoblju ostvarena dobit od 97 milijuna kuna, što je rast od 29 posto. Neto dobit iznosi</w:t>
      </w:r>
      <w:r w:rsidRPr="004E20C7">
        <w:rPr>
          <w:rFonts w:ascii="Arial" w:hAnsi="Arial" w:cs="Arial"/>
          <w:i/>
          <w:iCs/>
          <w:sz w:val="22"/>
          <w:szCs w:val="22"/>
        </w:rPr>
        <w:t xml:space="preserve"> 102 milijuna kuna, što je za 37 posto više u usporedbi s istim prošlogodišnjim  razdobljem</w:t>
      </w:r>
    </w:p>
    <w:p w:rsidR="000720BC" w:rsidRPr="00DA6040" w:rsidRDefault="000720BC" w:rsidP="000720BC">
      <w:pPr>
        <w:rPr>
          <w:rFonts w:ascii="Arial" w:hAnsi="Arial" w:cs="Arial"/>
          <w:b/>
          <w:i/>
          <w:sz w:val="22"/>
          <w:szCs w:val="22"/>
        </w:rPr>
      </w:pPr>
    </w:p>
    <w:p w:rsidR="000720BC" w:rsidRPr="00456D47" w:rsidRDefault="000720BC" w:rsidP="000720BC">
      <w:pPr>
        <w:rPr>
          <w:rFonts w:ascii="Arial" w:hAnsi="Arial" w:cs="Arial"/>
          <w:b/>
        </w:rPr>
      </w:pPr>
    </w:p>
    <w:p w:rsidR="000720BC" w:rsidRPr="00701593" w:rsidRDefault="000720BC" w:rsidP="000720BC">
      <w:pPr>
        <w:jc w:val="both"/>
        <w:rPr>
          <w:rFonts w:ascii="Arial" w:hAnsi="Arial" w:cs="Arial"/>
        </w:rPr>
      </w:pPr>
      <w:r w:rsidRPr="00456D47">
        <w:rPr>
          <w:rFonts w:ascii="Arial" w:hAnsi="Arial" w:cs="Arial"/>
          <w:b/>
          <w:bCs/>
        </w:rPr>
        <w:t>Rovinj, 2</w:t>
      </w:r>
      <w:r>
        <w:rPr>
          <w:rFonts w:ascii="Arial" w:hAnsi="Arial" w:cs="Arial"/>
          <w:b/>
          <w:bCs/>
        </w:rPr>
        <w:t>8</w:t>
      </w:r>
      <w:r w:rsidRPr="00456D47">
        <w:rPr>
          <w:rFonts w:ascii="Arial" w:hAnsi="Arial" w:cs="Arial"/>
          <w:b/>
          <w:bCs/>
        </w:rPr>
        <w:t>. srpnja 201</w:t>
      </w:r>
      <w:r>
        <w:rPr>
          <w:rFonts w:ascii="Arial" w:hAnsi="Arial" w:cs="Arial"/>
          <w:b/>
          <w:bCs/>
        </w:rPr>
        <w:t>7</w:t>
      </w:r>
      <w:r w:rsidRPr="00456D47">
        <w:rPr>
          <w:rFonts w:ascii="Arial" w:hAnsi="Arial" w:cs="Arial"/>
          <w:b/>
          <w:bCs/>
        </w:rPr>
        <w:t xml:space="preserve">. </w:t>
      </w:r>
      <w:r w:rsidRPr="00456D47">
        <w:rPr>
          <w:rFonts w:ascii="Arial" w:hAnsi="Arial" w:cs="Arial"/>
        </w:rPr>
        <w:t xml:space="preserve">– </w:t>
      </w:r>
      <w:r w:rsidRPr="00701593">
        <w:rPr>
          <w:rFonts w:ascii="Arial" w:hAnsi="Arial" w:cs="Arial"/>
        </w:rPr>
        <w:t>U prvih šest mjeseci ove godine ukupni prihodi Adris grupe iznosili su 2,5</w:t>
      </w:r>
      <w:r>
        <w:rPr>
          <w:rFonts w:ascii="Arial" w:hAnsi="Arial" w:cs="Arial"/>
        </w:rPr>
        <w:t>4</w:t>
      </w:r>
      <w:r w:rsidRPr="00701593">
        <w:rPr>
          <w:rFonts w:ascii="Arial" w:hAnsi="Arial" w:cs="Arial"/>
        </w:rPr>
        <w:t xml:space="preserve"> milijarde kuna</w:t>
      </w:r>
      <w:r>
        <w:rPr>
          <w:rFonts w:ascii="Arial" w:hAnsi="Arial" w:cs="Arial"/>
        </w:rPr>
        <w:t>,</w:t>
      </w:r>
      <w:r w:rsidRPr="00701593">
        <w:rPr>
          <w:rFonts w:ascii="Arial" w:hAnsi="Arial" w:cs="Arial"/>
        </w:rPr>
        <w:t xml:space="preserve"> što </w:t>
      </w:r>
      <w:r>
        <w:rPr>
          <w:rFonts w:ascii="Arial" w:hAnsi="Arial" w:cs="Arial"/>
        </w:rPr>
        <w:t xml:space="preserve">je za </w:t>
      </w:r>
      <w:r w:rsidRPr="00701593">
        <w:rPr>
          <w:rFonts w:ascii="Arial" w:hAnsi="Arial" w:cs="Arial"/>
        </w:rPr>
        <w:t>pet posto</w:t>
      </w:r>
      <w:r>
        <w:rPr>
          <w:rFonts w:ascii="Arial" w:hAnsi="Arial" w:cs="Arial"/>
        </w:rPr>
        <w:t xml:space="preserve"> više od prihoda ostvarenih u istom prošlogodišnjem razdoblju</w:t>
      </w:r>
      <w:r w:rsidRPr="00701593">
        <w:rPr>
          <w:rFonts w:ascii="Arial" w:hAnsi="Arial" w:cs="Arial"/>
        </w:rPr>
        <w:t>. Prihodi od prodaje roba i usluga iznose 1,8</w:t>
      </w:r>
      <w:r>
        <w:rPr>
          <w:rFonts w:ascii="Arial" w:hAnsi="Arial" w:cs="Arial"/>
        </w:rPr>
        <w:t>5</w:t>
      </w:r>
      <w:r w:rsidRPr="00701593">
        <w:rPr>
          <w:rFonts w:ascii="Arial" w:hAnsi="Arial" w:cs="Arial"/>
        </w:rPr>
        <w:t xml:space="preserve"> milijardi kuna i za četiri posto veći</w:t>
      </w:r>
      <w:r>
        <w:rPr>
          <w:rFonts w:ascii="Arial" w:hAnsi="Arial" w:cs="Arial"/>
        </w:rPr>
        <w:t xml:space="preserve"> su</w:t>
      </w:r>
      <w:r w:rsidRPr="00701593">
        <w:rPr>
          <w:rFonts w:ascii="Arial" w:hAnsi="Arial" w:cs="Arial"/>
        </w:rPr>
        <w:t xml:space="preserve"> od prošlogodišnjih. Neto dobit iznosi 167 milijuna kuna, što je, unatoč utjecaju negativnih tečajnih razlika, rast od </w:t>
      </w:r>
      <w:r>
        <w:rPr>
          <w:rFonts w:ascii="Arial" w:hAnsi="Arial" w:cs="Arial"/>
        </w:rPr>
        <w:t>dva</w:t>
      </w:r>
      <w:r w:rsidRPr="00701593">
        <w:rPr>
          <w:rFonts w:ascii="Arial" w:hAnsi="Arial" w:cs="Arial"/>
        </w:rPr>
        <w:t xml:space="preserve"> posto. </w:t>
      </w:r>
    </w:p>
    <w:p w:rsidR="000720BC" w:rsidRPr="00456D47" w:rsidRDefault="000720BC" w:rsidP="000720BC">
      <w:pPr>
        <w:jc w:val="both"/>
        <w:rPr>
          <w:rFonts w:ascii="Arial" w:hAnsi="Arial" w:cs="Arial"/>
        </w:rPr>
      </w:pPr>
    </w:p>
    <w:p w:rsidR="000720BC" w:rsidRDefault="000720BC" w:rsidP="000720BC">
      <w:pPr>
        <w:jc w:val="both"/>
        <w:rPr>
          <w:rFonts w:ascii="Arial" w:hAnsi="Arial" w:cs="Arial"/>
        </w:rPr>
      </w:pPr>
      <w:r w:rsidRPr="000304CE">
        <w:rPr>
          <w:rFonts w:ascii="Arial" w:hAnsi="Arial" w:cs="Arial"/>
        </w:rPr>
        <w:t xml:space="preserve">Maistra je u prvih šest mjeseci 2017. ostvarila 19 posto više noćenja nego u prvom polugodištu 2016., uz povećanje prosječne cijene noćenja od tri posto. Poslovni prihodi iz redovnog poslovanja veći su za 19 posto. Turistički dio Grupe intenzivno </w:t>
      </w:r>
      <w:r>
        <w:rPr>
          <w:rFonts w:ascii="Arial" w:hAnsi="Arial" w:cs="Arial"/>
        </w:rPr>
        <w:t>ulaže</w:t>
      </w:r>
      <w:r w:rsidRPr="000304CE">
        <w:rPr>
          <w:rFonts w:ascii="Arial" w:hAnsi="Arial" w:cs="Arial"/>
        </w:rPr>
        <w:t xml:space="preserve"> u obnovu i povećanje kvalitete postojećih proizvoda. U t</w:t>
      </w:r>
      <w:r>
        <w:rPr>
          <w:rFonts w:ascii="Arial" w:hAnsi="Arial" w:cs="Arial"/>
        </w:rPr>
        <w:t>ijeku</w:t>
      </w:r>
      <w:r w:rsidRPr="000304CE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gradnja</w:t>
      </w:r>
      <w:r w:rsidRPr="000304CE">
        <w:rPr>
          <w:rFonts w:ascii="Arial" w:hAnsi="Arial" w:cs="Arial"/>
        </w:rPr>
        <w:t xml:space="preserve"> hotel</w:t>
      </w:r>
      <w:r>
        <w:rPr>
          <w:rFonts w:ascii="Arial" w:hAnsi="Arial" w:cs="Arial"/>
        </w:rPr>
        <w:t>a Park, ključnog</w:t>
      </w:r>
      <w:r w:rsidRPr="000304CE">
        <w:rPr>
          <w:rFonts w:ascii="Arial" w:hAnsi="Arial" w:cs="Arial"/>
        </w:rPr>
        <w:t xml:space="preserve"> proizvod</w:t>
      </w:r>
      <w:r>
        <w:rPr>
          <w:rFonts w:ascii="Arial" w:hAnsi="Arial" w:cs="Arial"/>
        </w:rPr>
        <w:t>a</w:t>
      </w:r>
      <w:r w:rsidRPr="000304CE">
        <w:rPr>
          <w:rFonts w:ascii="Arial" w:hAnsi="Arial" w:cs="Arial"/>
        </w:rPr>
        <w:t xml:space="preserve"> u procesu zaokruživanja vrhunske hotelske ponude u Rovinju. </w:t>
      </w:r>
      <w:r w:rsidRPr="00043816">
        <w:rPr>
          <w:rFonts w:ascii="Arial" w:hAnsi="Arial" w:cs="Arial"/>
        </w:rPr>
        <w:t xml:space="preserve">Početkom godine </w:t>
      </w:r>
      <w:r>
        <w:rPr>
          <w:rFonts w:ascii="Arial" w:hAnsi="Arial" w:cs="Arial"/>
        </w:rPr>
        <w:t>dovršena</w:t>
      </w:r>
      <w:r w:rsidRPr="00043816">
        <w:rPr>
          <w:rFonts w:ascii="Arial" w:hAnsi="Arial" w:cs="Arial"/>
        </w:rPr>
        <w:t xml:space="preserve"> je rekonstrukcija smještajnog dijela hotela Eden. </w:t>
      </w:r>
      <w:r>
        <w:rPr>
          <w:rFonts w:ascii="Arial" w:hAnsi="Arial" w:cs="Arial"/>
        </w:rPr>
        <w:t>U</w:t>
      </w:r>
      <w:r w:rsidRPr="000304CE">
        <w:rPr>
          <w:rFonts w:ascii="Arial" w:hAnsi="Arial" w:cs="Arial"/>
        </w:rPr>
        <w:t xml:space="preserve"> ovoj godini nastavilo se </w:t>
      </w:r>
      <w:r>
        <w:rPr>
          <w:rFonts w:ascii="Arial" w:hAnsi="Arial" w:cs="Arial"/>
        </w:rPr>
        <w:t xml:space="preserve">i </w:t>
      </w:r>
      <w:r w:rsidRPr="000304CE">
        <w:rPr>
          <w:rFonts w:ascii="Arial" w:hAnsi="Arial" w:cs="Arial"/>
        </w:rPr>
        <w:t>sa značajnim investicijama u kampove</w:t>
      </w:r>
      <w:r>
        <w:rPr>
          <w:rFonts w:ascii="Arial" w:hAnsi="Arial" w:cs="Arial"/>
        </w:rPr>
        <w:t>.</w:t>
      </w:r>
      <w:r w:rsidRPr="000304CE">
        <w:rPr>
          <w:rFonts w:ascii="Arial" w:hAnsi="Arial" w:cs="Arial"/>
        </w:rPr>
        <w:t xml:space="preserve"> Najvećim dijelom </w:t>
      </w:r>
      <w:r>
        <w:rPr>
          <w:rFonts w:ascii="Arial" w:hAnsi="Arial" w:cs="Arial"/>
        </w:rPr>
        <w:t>ulaže se</w:t>
      </w:r>
      <w:r w:rsidRPr="000304CE">
        <w:rPr>
          <w:rFonts w:ascii="Arial" w:hAnsi="Arial" w:cs="Arial"/>
        </w:rPr>
        <w:t xml:space="preserve"> u prateću infrastrukturu te podizanje kvalitete zajedničkih sadržaja kampova. Ukupna ulaganja u 2017. godini procjenjuju se na više od 450 milijuna kuna. Trenutni </w:t>
      </w:r>
      <w:r>
        <w:rPr>
          <w:rFonts w:ascii="Arial" w:hAnsi="Arial" w:cs="Arial"/>
        </w:rPr>
        <w:t xml:space="preserve">je </w:t>
      </w:r>
      <w:proofErr w:type="spellStart"/>
      <w:r w:rsidRPr="00EC107A">
        <w:rPr>
          <w:rFonts w:ascii="Arial" w:hAnsi="Arial" w:cs="Arial"/>
          <w:i/>
        </w:rPr>
        <w:t>booking</w:t>
      </w:r>
      <w:proofErr w:type="spellEnd"/>
      <w:r w:rsidRPr="00EC107A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za</w:t>
      </w:r>
      <w:r w:rsidRPr="000304CE">
        <w:rPr>
          <w:rFonts w:ascii="Arial" w:hAnsi="Arial" w:cs="Arial"/>
        </w:rPr>
        <w:t xml:space="preserve"> 18 posto bolji u </w:t>
      </w:r>
      <w:r>
        <w:rPr>
          <w:rFonts w:ascii="Arial" w:hAnsi="Arial" w:cs="Arial"/>
        </w:rPr>
        <w:t>usporedbi s</w:t>
      </w:r>
      <w:r w:rsidRPr="00030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prošlom godinom,</w:t>
      </w:r>
      <w:r w:rsidRPr="000304CE">
        <w:rPr>
          <w:rFonts w:ascii="Arial" w:hAnsi="Arial" w:cs="Arial"/>
        </w:rPr>
        <w:t xml:space="preserve"> te potvrđuje pozitivne trendove rasta broja noćenja</w:t>
      </w:r>
      <w:r>
        <w:rPr>
          <w:rFonts w:ascii="Arial" w:hAnsi="Arial" w:cs="Arial"/>
        </w:rPr>
        <w:t>,</w:t>
      </w:r>
      <w:r w:rsidRPr="000304CE">
        <w:rPr>
          <w:rFonts w:ascii="Arial" w:hAnsi="Arial" w:cs="Arial"/>
        </w:rPr>
        <w:t xml:space="preserve"> uz povećanje prosječne cijene. Osim ulaganja u podizanje kvalitete vlastitih sadržaja, Maistra je usmjerena i na povećanje prepoznatljivosti i ponude cijele destinacije. Tako je, primjerice, u svibnju ove godine Maistra bila organizator atraktivnog sportskog događaja, prestižnog Beach Polo turnira.</w:t>
      </w:r>
    </w:p>
    <w:p w:rsidR="000720BC" w:rsidRPr="0071327B" w:rsidRDefault="000720BC" w:rsidP="000720BC">
      <w:pPr>
        <w:jc w:val="both"/>
        <w:rPr>
          <w:rFonts w:ascii="Arial" w:hAnsi="Arial" w:cs="Arial"/>
          <w:color w:val="767171"/>
        </w:rPr>
      </w:pPr>
    </w:p>
    <w:p w:rsidR="000720BC" w:rsidRPr="0050167C" w:rsidRDefault="000720BC" w:rsidP="000720BC">
      <w:pPr>
        <w:jc w:val="both"/>
        <w:rPr>
          <w:rFonts w:ascii="Arial" w:hAnsi="Arial" w:cs="Arial"/>
        </w:rPr>
      </w:pPr>
      <w:r w:rsidRPr="0050167C">
        <w:rPr>
          <w:rFonts w:ascii="Arial" w:hAnsi="Arial" w:cs="Arial"/>
        </w:rPr>
        <w:t xml:space="preserve">Rast ključnih pokazatelja u odnosu na prethodnu godinu ostvaren </w:t>
      </w:r>
      <w:r>
        <w:rPr>
          <w:rFonts w:ascii="Arial" w:hAnsi="Arial" w:cs="Arial"/>
        </w:rPr>
        <w:t xml:space="preserve">je </w:t>
      </w:r>
      <w:r w:rsidRPr="0050167C">
        <w:rPr>
          <w:rFonts w:ascii="Arial" w:hAnsi="Arial" w:cs="Arial"/>
        </w:rPr>
        <w:t xml:space="preserve">i u hotelu </w:t>
      </w:r>
      <w:proofErr w:type="spellStart"/>
      <w:r w:rsidRPr="0050167C">
        <w:rPr>
          <w:rFonts w:ascii="Arial" w:hAnsi="Arial" w:cs="Arial"/>
        </w:rPr>
        <w:t>Hilton</w:t>
      </w:r>
      <w:proofErr w:type="spellEnd"/>
      <w:r>
        <w:rPr>
          <w:rFonts w:ascii="Arial" w:hAnsi="Arial" w:cs="Arial"/>
        </w:rPr>
        <w:t xml:space="preserve"> Imperial</w:t>
      </w:r>
      <w:r w:rsidRPr="0050167C">
        <w:rPr>
          <w:rFonts w:ascii="Arial" w:hAnsi="Arial" w:cs="Arial"/>
        </w:rPr>
        <w:t xml:space="preserve"> u Dubrovniku. </w:t>
      </w:r>
      <w:r>
        <w:rPr>
          <w:rFonts w:ascii="Arial" w:hAnsi="Arial" w:cs="Arial"/>
        </w:rPr>
        <w:t>Ostvaren je r</w:t>
      </w:r>
      <w:r w:rsidRPr="0050167C">
        <w:rPr>
          <w:rFonts w:ascii="Arial" w:hAnsi="Arial" w:cs="Arial"/>
        </w:rPr>
        <w:t>ast prihoda iz poslovanja za 19</w:t>
      </w:r>
      <w:r>
        <w:rPr>
          <w:rFonts w:ascii="Arial" w:hAnsi="Arial" w:cs="Arial"/>
        </w:rPr>
        <w:t xml:space="preserve"> posto</w:t>
      </w:r>
      <w:r w:rsidRPr="005016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i,</w:t>
      </w:r>
      <w:r w:rsidRPr="00B36874">
        <w:rPr>
          <w:rFonts w:ascii="Arial" w:hAnsi="Arial" w:cs="Arial"/>
        </w:rPr>
        <w:t xml:space="preserve"> </w:t>
      </w:r>
      <w:r w:rsidRPr="0050167C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usporedbi s istim prošlogodišnjim razdobljem, rast</w:t>
      </w:r>
      <w:r w:rsidRPr="0050167C">
        <w:rPr>
          <w:rFonts w:ascii="Arial" w:hAnsi="Arial" w:cs="Arial"/>
        </w:rPr>
        <w:t xml:space="preserve"> neto dobiti za 73</w:t>
      </w:r>
      <w:r>
        <w:rPr>
          <w:rFonts w:ascii="Arial" w:hAnsi="Arial" w:cs="Arial"/>
        </w:rPr>
        <w:t xml:space="preserve"> posto</w:t>
      </w:r>
      <w:r w:rsidRPr="0050167C">
        <w:rPr>
          <w:rFonts w:ascii="Arial" w:hAnsi="Arial" w:cs="Arial"/>
        </w:rPr>
        <w:t>.</w:t>
      </w:r>
    </w:p>
    <w:p w:rsidR="000720BC" w:rsidRPr="00846088" w:rsidRDefault="000720BC" w:rsidP="000720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20BC" w:rsidRDefault="000720BC" w:rsidP="000720BC">
      <w:pPr>
        <w:jc w:val="both"/>
        <w:rPr>
          <w:rFonts w:ascii="Arial" w:hAnsi="Arial" w:cs="Arial"/>
        </w:rPr>
      </w:pPr>
    </w:p>
    <w:p w:rsidR="000720BC" w:rsidRPr="00A8051B" w:rsidRDefault="000720BC" w:rsidP="000720BC">
      <w:pPr>
        <w:jc w:val="both"/>
        <w:rPr>
          <w:rFonts w:ascii="Arial" w:hAnsi="Arial" w:cs="Arial"/>
        </w:rPr>
      </w:pPr>
      <w:proofErr w:type="spellStart"/>
      <w:r w:rsidRPr="00A8051B">
        <w:rPr>
          <w:rFonts w:ascii="Arial" w:hAnsi="Arial" w:cs="Arial"/>
        </w:rPr>
        <w:t>Cromaris</w:t>
      </w:r>
      <w:proofErr w:type="spellEnd"/>
      <w:r w:rsidRPr="00A8051B">
        <w:rPr>
          <w:rFonts w:ascii="Arial" w:hAnsi="Arial" w:cs="Arial"/>
        </w:rPr>
        <w:t xml:space="preserve"> je u prvom polugodištu 2017. godine ostvario prodaju od 3.324 tone</w:t>
      </w:r>
      <w:r>
        <w:rPr>
          <w:rFonts w:ascii="Arial" w:hAnsi="Arial" w:cs="Arial"/>
        </w:rPr>
        <w:t>,</w:t>
      </w:r>
      <w:r w:rsidRPr="00A8051B">
        <w:rPr>
          <w:rFonts w:ascii="Arial" w:hAnsi="Arial" w:cs="Arial"/>
        </w:rPr>
        <w:t xml:space="preserve"> što je  </w:t>
      </w:r>
      <w:r>
        <w:rPr>
          <w:rFonts w:ascii="Arial" w:hAnsi="Arial" w:cs="Arial"/>
        </w:rPr>
        <w:t xml:space="preserve">za </w:t>
      </w:r>
      <w:r w:rsidRPr="00A8051B">
        <w:rPr>
          <w:rFonts w:ascii="Arial" w:hAnsi="Arial" w:cs="Arial"/>
        </w:rPr>
        <w:t xml:space="preserve">jedan posto više u </w:t>
      </w:r>
      <w:r>
        <w:rPr>
          <w:rFonts w:ascii="Arial" w:hAnsi="Arial" w:cs="Arial"/>
        </w:rPr>
        <w:t xml:space="preserve">usporedbi s </w:t>
      </w:r>
      <w:r w:rsidRPr="00A8051B">
        <w:rPr>
          <w:rFonts w:ascii="Arial" w:hAnsi="Arial" w:cs="Arial"/>
        </w:rPr>
        <w:t xml:space="preserve">prvih šest mjeseci prošle godine. Trendovi pak u srpnju i prognoze za drugi dio godine ukazuju na daljnji rast prodaje i prihoda. </w:t>
      </w:r>
      <w:proofErr w:type="spellStart"/>
      <w:r>
        <w:rPr>
          <w:rFonts w:ascii="Arial" w:hAnsi="Arial" w:cs="Arial"/>
        </w:rPr>
        <w:t>Cromaris</w:t>
      </w:r>
      <w:proofErr w:type="spellEnd"/>
      <w:r w:rsidRPr="00A8051B">
        <w:rPr>
          <w:rFonts w:ascii="Arial" w:hAnsi="Arial" w:cs="Arial"/>
        </w:rPr>
        <w:t xml:space="preserve"> 77 posto prodanih količina i 79 posto prihoda ostvaruje na inozemnim tržištima. Prihodi od prodaje proizvoda visoke dodane vrijednosti, prije svega svježe očišćene i pakirane ribe, porasli su </w:t>
      </w:r>
      <w:r>
        <w:rPr>
          <w:rFonts w:ascii="Arial" w:hAnsi="Arial" w:cs="Arial"/>
        </w:rPr>
        <w:t xml:space="preserve">za </w:t>
      </w:r>
      <w:r w:rsidRPr="00A8051B">
        <w:rPr>
          <w:rFonts w:ascii="Arial" w:hAnsi="Arial" w:cs="Arial"/>
        </w:rPr>
        <w:t>21 posto. Trenutno čine 30 posto udjela u ukupnoj prodaji</w:t>
      </w:r>
      <w:r>
        <w:rPr>
          <w:rFonts w:ascii="Arial" w:hAnsi="Arial" w:cs="Arial"/>
        </w:rPr>
        <w:t>,</w:t>
      </w:r>
      <w:r w:rsidRPr="00A8051B">
        <w:rPr>
          <w:rFonts w:ascii="Arial" w:hAnsi="Arial" w:cs="Arial"/>
        </w:rPr>
        <w:t xml:space="preserve"> što je u skladu s </w:t>
      </w:r>
      <w:proofErr w:type="spellStart"/>
      <w:r w:rsidRPr="00A8051B">
        <w:rPr>
          <w:rFonts w:ascii="Arial" w:hAnsi="Arial" w:cs="Arial"/>
        </w:rPr>
        <w:t>Cromarisovom</w:t>
      </w:r>
      <w:proofErr w:type="spellEnd"/>
      <w:r w:rsidRPr="00A8051B">
        <w:rPr>
          <w:rFonts w:ascii="Arial" w:hAnsi="Arial" w:cs="Arial"/>
        </w:rPr>
        <w:t xml:space="preserve"> strategijom diferencijacije</w:t>
      </w:r>
      <w:r>
        <w:rPr>
          <w:rFonts w:ascii="Arial" w:hAnsi="Arial" w:cs="Arial"/>
        </w:rPr>
        <w:t xml:space="preserve"> proizvoda</w:t>
      </w:r>
      <w:r w:rsidRPr="00A8051B">
        <w:rPr>
          <w:rFonts w:ascii="Arial" w:hAnsi="Arial" w:cs="Arial"/>
        </w:rPr>
        <w:t xml:space="preserve">. Prihodi od prodaje na razini su prošle godine, a rast troškovne učinkovitosti u proizvodnji </w:t>
      </w:r>
      <w:r>
        <w:rPr>
          <w:rFonts w:ascii="Arial" w:hAnsi="Arial" w:cs="Arial"/>
        </w:rPr>
        <w:t>povećao je operativnu dobit</w:t>
      </w:r>
      <w:r w:rsidRPr="00A80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Pr="00A8051B">
        <w:rPr>
          <w:rFonts w:ascii="Arial" w:hAnsi="Arial" w:cs="Arial"/>
        </w:rPr>
        <w:t xml:space="preserve"> 17</w:t>
      </w:r>
      <w:r w:rsidRPr="00A8051B">
        <w:rPr>
          <w:rFonts w:ascii="Arial" w:hAnsi="Arial" w:cs="Arial"/>
          <w:color w:val="FF0000"/>
        </w:rPr>
        <w:t xml:space="preserve"> </w:t>
      </w:r>
      <w:r w:rsidRPr="00A8051B">
        <w:rPr>
          <w:rFonts w:ascii="Arial" w:hAnsi="Arial" w:cs="Arial"/>
        </w:rPr>
        <w:t xml:space="preserve">posto. Ostvarena je neto dobit </w:t>
      </w:r>
      <w:r>
        <w:rPr>
          <w:rFonts w:ascii="Arial" w:hAnsi="Arial" w:cs="Arial"/>
        </w:rPr>
        <w:t xml:space="preserve">u iznosu </w:t>
      </w:r>
      <w:r w:rsidRPr="00A8051B">
        <w:rPr>
          <w:rFonts w:ascii="Arial" w:hAnsi="Arial" w:cs="Arial"/>
        </w:rPr>
        <w:t>od 8</w:t>
      </w:r>
      <w:r w:rsidRPr="00A8051B">
        <w:rPr>
          <w:rFonts w:ascii="Arial" w:hAnsi="Arial" w:cs="Arial"/>
          <w:color w:val="FF0000"/>
        </w:rPr>
        <w:t xml:space="preserve"> </w:t>
      </w:r>
      <w:r w:rsidRPr="00A8051B">
        <w:rPr>
          <w:rFonts w:ascii="Arial" w:hAnsi="Arial" w:cs="Arial"/>
        </w:rPr>
        <w:t xml:space="preserve">milijuna kn, što predstavlja rast od 12 posto. </w:t>
      </w:r>
    </w:p>
    <w:p w:rsidR="000720BC" w:rsidRPr="00456D47" w:rsidRDefault="000720BC" w:rsidP="000720BC">
      <w:pPr>
        <w:jc w:val="both"/>
        <w:rPr>
          <w:rFonts w:ascii="Arial" w:hAnsi="Arial" w:cs="Arial"/>
        </w:rPr>
      </w:pPr>
    </w:p>
    <w:p w:rsidR="000720BC" w:rsidRPr="00A8051B" w:rsidRDefault="000720BC" w:rsidP="000720BC">
      <w:pPr>
        <w:jc w:val="both"/>
        <w:rPr>
          <w:rFonts w:ascii="Arial" w:hAnsi="Arial" w:cs="Arial"/>
          <w:iCs/>
        </w:rPr>
      </w:pPr>
      <w:r w:rsidRPr="00A8051B">
        <w:rPr>
          <w:rFonts w:ascii="Arial" w:hAnsi="Arial" w:cs="Arial"/>
          <w:iCs/>
        </w:rPr>
        <w:t xml:space="preserve">Croatia osiguranje i nadalje ima vodeću poziciju na hrvatskom tržištu s ukupnim udjelom od 32,1 posto. Zadržava vodstvo u segmentima životnih i neživotnih osiguranja. Ostvarena je ukupna bruto zaračunata premija Croatia osiguranje grupe u Hrvatskoj u iznosu od 1.604 milijuna kuna, što je jedan posto više u </w:t>
      </w:r>
      <w:r>
        <w:rPr>
          <w:rFonts w:ascii="Arial" w:hAnsi="Arial" w:cs="Arial"/>
          <w:iCs/>
        </w:rPr>
        <w:t>usporedbi s</w:t>
      </w:r>
      <w:r w:rsidRPr="00A8051B">
        <w:rPr>
          <w:rFonts w:ascii="Arial" w:hAnsi="Arial" w:cs="Arial"/>
          <w:iCs/>
        </w:rPr>
        <w:t xml:space="preserve"> prvih šest mjeseci prošle godine,</w:t>
      </w:r>
      <w:r>
        <w:rPr>
          <w:rFonts w:ascii="Arial" w:hAnsi="Arial" w:cs="Arial"/>
          <w:iCs/>
        </w:rPr>
        <w:t xml:space="preserve"> i to </w:t>
      </w:r>
      <w:r w:rsidRPr="00A8051B">
        <w:rPr>
          <w:rFonts w:ascii="Arial" w:hAnsi="Arial" w:cs="Arial"/>
          <w:iCs/>
        </w:rPr>
        <w:t>unatoč ciljanoj optimalizaciji te smanjenju dijela portfelja. Bruto zaračunata premija na razini Grupe iznosi 1.85</w:t>
      </w:r>
      <w:r>
        <w:rPr>
          <w:rFonts w:ascii="Arial" w:hAnsi="Arial" w:cs="Arial"/>
          <w:iCs/>
        </w:rPr>
        <w:t>5</w:t>
      </w:r>
      <w:r w:rsidRPr="00A8051B">
        <w:rPr>
          <w:rFonts w:ascii="Arial" w:hAnsi="Arial" w:cs="Arial"/>
          <w:iCs/>
        </w:rPr>
        <w:t xml:space="preserve"> milijuna kuna i </w:t>
      </w:r>
      <w:r>
        <w:rPr>
          <w:rFonts w:ascii="Arial" w:hAnsi="Arial" w:cs="Arial"/>
          <w:iCs/>
        </w:rPr>
        <w:t>za tri</w:t>
      </w:r>
      <w:r w:rsidRPr="00A8051B">
        <w:rPr>
          <w:rFonts w:ascii="Arial" w:hAnsi="Arial" w:cs="Arial"/>
          <w:iCs/>
        </w:rPr>
        <w:t xml:space="preserve"> posto je veća od prošlogodišnje. </w:t>
      </w:r>
      <w:r w:rsidRPr="00A8051B">
        <w:rPr>
          <w:rFonts w:ascii="Arial" w:hAnsi="Arial" w:cs="Arial"/>
        </w:rPr>
        <w:t xml:space="preserve">Kombinirani omjer iz redovnog poslovanja, kao jedan od ključnih pokazatelja efikasnosti poslovanja, gotovo je četiri postotna boda bolji od prošlogodišnjeg i iznosi 99. </w:t>
      </w:r>
      <w:r>
        <w:rPr>
          <w:rFonts w:ascii="Arial" w:hAnsi="Arial" w:cs="Arial"/>
        </w:rPr>
        <w:t xml:space="preserve">Ostvareni pokazatelji </w:t>
      </w:r>
      <w:r>
        <w:rPr>
          <w:rFonts w:ascii="Arial" w:hAnsi="Arial" w:cs="Arial"/>
          <w:iCs/>
        </w:rPr>
        <w:t xml:space="preserve">rezultat </w:t>
      </w:r>
      <w:r w:rsidRPr="00A8051B">
        <w:rPr>
          <w:rFonts w:ascii="Arial" w:hAnsi="Arial" w:cs="Arial"/>
          <w:iCs/>
        </w:rPr>
        <w:t>su uspješno p</w:t>
      </w:r>
      <w:r>
        <w:rPr>
          <w:rFonts w:ascii="Arial" w:hAnsi="Arial" w:cs="Arial"/>
          <w:iCs/>
        </w:rPr>
        <w:t>rovedenog procesa</w:t>
      </w:r>
      <w:r w:rsidRPr="00A8051B">
        <w:rPr>
          <w:rFonts w:ascii="Arial" w:hAnsi="Arial" w:cs="Arial"/>
          <w:iCs/>
        </w:rPr>
        <w:t xml:space="preserve"> organizacijskog restrukturiranja.</w:t>
      </w:r>
      <w:r w:rsidRPr="00A8051B">
        <w:rPr>
          <w:rFonts w:ascii="Arial" w:hAnsi="Arial" w:cs="Arial"/>
          <w:iCs/>
          <w:color w:val="FF0000"/>
        </w:rPr>
        <w:t xml:space="preserve"> </w:t>
      </w:r>
      <w:r>
        <w:rPr>
          <w:rFonts w:ascii="Arial" w:hAnsi="Arial" w:cs="Arial"/>
          <w:iCs/>
        </w:rPr>
        <w:t>Unaprijeđeni su</w:t>
      </w:r>
      <w:r w:rsidRPr="00A8051B">
        <w:rPr>
          <w:rFonts w:ascii="Arial" w:hAnsi="Arial" w:cs="Arial"/>
          <w:iCs/>
        </w:rPr>
        <w:t xml:space="preserve"> prodajna organi</w:t>
      </w:r>
      <w:r>
        <w:rPr>
          <w:rFonts w:ascii="Arial" w:hAnsi="Arial" w:cs="Arial"/>
          <w:iCs/>
        </w:rPr>
        <w:t xml:space="preserve">zacija i prodajni procesi te </w:t>
      </w:r>
      <w:r w:rsidRPr="00A8051B">
        <w:rPr>
          <w:rFonts w:ascii="Arial" w:hAnsi="Arial" w:cs="Arial"/>
          <w:iCs/>
        </w:rPr>
        <w:t>optimiziran dio prodajnog portfelja. Porasla je učinkovitost obrade šteta, a nastavkom digitalizacije pojednostavljeni</w:t>
      </w:r>
      <w:r>
        <w:rPr>
          <w:rFonts w:ascii="Arial" w:hAnsi="Arial" w:cs="Arial"/>
          <w:iCs/>
        </w:rPr>
        <w:t xml:space="preserve"> su</w:t>
      </w:r>
      <w:r w:rsidRPr="00A8051B">
        <w:rPr>
          <w:rFonts w:ascii="Arial" w:hAnsi="Arial" w:cs="Arial"/>
          <w:iCs/>
        </w:rPr>
        <w:t xml:space="preserve"> i ubrzani poslovni procesi</w:t>
      </w:r>
      <w:r>
        <w:rPr>
          <w:rFonts w:ascii="Arial" w:hAnsi="Arial" w:cs="Arial"/>
          <w:iCs/>
        </w:rPr>
        <w:t>,</w:t>
      </w:r>
      <w:r w:rsidRPr="00A8051B">
        <w:rPr>
          <w:rFonts w:ascii="Arial" w:hAnsi="Arial" w:cs="Arial"/>
          <w:iCs/>
        </w:rPr>
        <w:t xml:space="preserve"> što je povećalo operativnu učinkovitost društva.</w:t>
      </w:r>
    </w:p>
    <w:p w:rsidR="000720BC" w:rsidRDefault="000720BC" w:rsidP="000720BC">
      <w:pPr>
        <w:jc w:val="both"/>
        <w:rPr>
          <w:rFonts w:ascii="Arial" w:hAnsi="Arial" w:cs="Arial"/>
        </w:rPr>
      </w:pPr>
    </w:p>
    <w:p w:rsidR="000720BC" w:rsidRPr="002A6975" w:rsidRDefault="000720BC" w:rsidP="000720BC">
      <w:pPr>
        <w:jc w:val="both"/>
        <w:rPr>
          <w:rFonts w:ascii="Arial" w:hAnsi="Arial" w:cs="Arial"/>
          <w:iCs/>
        </w:rPr>
      </w:pPr>
      <w:r w:rsidRPr="002A6975">
        <w:rPr>
          <w:rFonts w:ascii="Arial" w:hAnsi="Arial" w:cs="Arial"/>
        </w:rPr>
        <w:t xml:space="preserve">U prvih šest mjeseci 2017. godine CO grupa ostvarila je dobit prije poreza u iznosu od 125 milijuna kuna, dok je u istom prošlogodišnjem razdoblju ostvarena dobit od 97 milijuna kuna, što </w:t>
      </w:r>
      <w:r>
        <w:rPr>
          <w:rFonts w:ascii="Arial" w:hAnsi="Arial" w:cs="Arial"/>
        </w:rPr>
        <w:t>je</w:t>
      </w:r>
      <w:r w:rsidRPr="002A6975">
        <w:rPr>
          <w:rFonts w:ascii="Arial" w:hAnsi="Arial" w:cs="Arial"/>
        </w:rPr>
        <w:t xml:space="preserve"> rast od 29 posto. Neto dobit iznosi</w:t>
      </w:r>
      <w:r w:rsidRPr="002A6975">
        <w:rPr>
          <w:rFonts w:ascii="Arial" w:hAnsi="Arial" w:cs="Arial"/>
          <w:iCs/>
        </w:rPr>
        <w:t xml:space="preserve"> 102 milijuna kuna, što </w:t>
      </w:r>
      <w:r>
        <w:rPr>
          <w:rFonts w:ascii="Arial" w:hAnsi="Arial" w:cs="Arial"/>
          <w:iCs/>
        </w:rPr>
        <w:t>je za</w:t>
      </w:r>
      <w:r w:rsidRPr="002A6975">
        <w:rPr>
          <w:rFonts w:ascii="Arial" w:hAnsi="Arial" w:cs="Arial"/>
          <w:iCs/>
        </w:rPr>
        <w:t xml:space="preserve"> 3</w:t>
      </w:r>
      <w:r>
        <w:rPr>
          <w:rFonts w:ascii="Arial" w:hAnsi="Arial" w:cs="Arial"/>
          <w:iCs/>
        </w:rPr>
        <w:t>7</w:t>
      </w:r>
      <w:r w:rsidRPr="002A6975">
        <w:rPr>
          <w:rFonts w:ascii="Arial" w:hAnsi="Arial" w:cs="Arial"/>
          <w:iCs/>
        </w:rPr>
        <w:t xml:space="preserve"> posto </w:t>
      </w:r>
      <w:r>
        <w:rPr>
          <w:rFonts w:ascii="Arial" w:hAnsi="Arial" w:cs="Arial"/>
          <w:iCs/>
        </w:rPr>
        <w:t xml:space="preserve">više </w:t>
      </w:r>
      <w:r w:rsidRPr="002A6975">
        <w:rPr>
          <w:rFonts w:ascii="Arial" w:hAnsi="Arial" w:cs="Arial"/>
          <w:iCs/>
        </w:rPr>
        <w:t>u usporedbi s istim prošlogodišnjim izvještajnim razdobljem.</w:t>
      </w:r>
      <w:r w:rsidRPr="002A6975">
        <w:rPr>
          <w:rFonts w:ascii="Arial" w:hAnsi="Arial" w:cs="Arial"/>
          <w:iCs/>
          <w:color w:val="FF0000"/>
        </w:rPr>
        <w:t> </w:t>
      </w:r>
    </w:p>
    <w:p w:rsidR="000720BC" w:rsidRPr="00456D47" w:rsidRDefault="000720BC" w:rsidP="000720BC">
      <w:pPr>
        <w:jc w:val="both"/>
        <w:rPr>
          <w:rFonts w:ascii="Arial" w:hAnsi="Arial" w:cs="Arial"/>
          <w:b/>
        </w:rPr>
      </w:pPr>
    </w:p>
    <w:p w:rsidR="000720BC" w:rsidRDefault="000720BC" w:rsidP="000720BC">
      <w:pPr>
        <w:rPr>
          <w:rFonts w:ascii="Arial" w:hAnsi="Arial" w:cs="Arial"/>
          <w:b/>
        </w:rPr>
      </w:pPr>
    </w:p>
    <w:p w:rsidR="000720BC" w:rsidRDefault="000720BC" w:rsidP="000720BC">
      <w:pPr>
        <w:rPr>
          <w:rFonts w:ascii="Arial" w:hAnsi="Arial" w:cs="Arial"/>
          <w:b/>
        </w:rPr>
      </w:pPr>
    </w:p>
    <w:p w:rsidR="000720BC" w:rsidRPr="000D2D78" w:rsidRDefault="000720BC" w:rsidP="000720BC">
      <w:pPr>
        <w:rPr>
          <w:rFonts w:ascii="Arial Nova" w:hAnsi="Arial Nova" w:cs="Arial"/>
          <w:b/>
        </w:rPr>
      </w:pPr>
    </w:p>
    <w:p w:rsidR="000720BC" w:rsidRPr="006901F7" w:rsidRDefault="000720BC" w:rsidP="000720BC">
      <w:pPr>
        <w:jc w:val="both"/>
        <w:rPr>
          <w:rFonts w:ascii="Arial" w:hAnsi="Arial" w:cs="Arial"/>
          <w:b/>
        </w:rPr>
      </w:pPr>
      <w:r w:rsidRPr="006901F7">
        <w:rPr>
          <w:rFonts w:ascii="Arial" w:hAnsi="Arial" w:cs="Arial"/>
          <w:b/>
        </w:rPr>
        <w:t xml:space="preserve">Izjava predsjednika Uprave Adris grupe, mr. </w:t>
      </w:r>
      <w:proofErr w:type="spellStart"/>
      <w:r w:rsidRPr="006901F7">
        <w:rPr>
          <w:rFonts w:ascii="Arial" w:hAnsi="Arial" w:cs="Arial"/>
          <w:b/>
        </w:rPr>
        <w:t>sc</w:t>
      </w:r>
      <w:proofErr w:type="spellEnd"/>
      <w:r w:rsidRPr="006901F7">
        <w:rPr>
          <w:rFonts w:ascii="Arial" w:hAnsi="Arial" w:cs="Arial"/>
          <w:b/>
        </w:rPr>
        <w:t>. Ante Vlahovića</w:t>
      </w:r>
    </w:p>
    <w:p w:rsidR="000720BC" w:rsidRDefault="000720BC" w:rsidP="000720BC">
      <w:pPr>
        <w:jc w:val="both"/>
        <w:rPr>
          <w:rFonts w:ascii="Arial Nova" w:hAnsi="Arial Nova"/>
          <w:b/>
        </w:rPr>
      </w:pPr>
    </w:p>
    <w:p w:rsidR="000720BC" w:rsidRPr="006901F7" w:rsidRDefault="000720BC" w:rsidP="000720BC">
      <w:pPr>
        <w:jc w:val="both"/>
        <w:rPr>
          <w:rFonts w:ascii="Arial" w:hAnsi="Arial" w:cs="Arial"/>
          <w:b/>
        </w:rPr>
      </w:pPr>
      <w:r w:rsidRPr="006901F7">
        <w:rPr>
          <w:rFonts w:ascii="Arial" w:hAnsi="Arial" w:cs="Arial"/>
          <w:sz w:val="22"/>
          <w:szCs w:val="22"/>
        </w:rPr>
        <w:t xml:space="preserve">Adris investira. Jača konkurentnost svojih poslova i proizvoda, stvara nova radna mjesta i </w:t>
      </w:r>
      <w:r>
        <w:rPr>
          <w:rFonts w:ascii="Arial" w:hAnsi="Arial" w:cs="Arial"/>
          <w:sz w:val="22"/>
          <w:szCs w:val="22"/>
        </w:rPr>
        <w:t xml:space="preserve"> vrijednost svojim dioničarima</w:t>
      </w:r>
      <w:r w:rsidRPr="006901F7">
        <w:rPr>
          <w:rFonts w:ascii="Arial" w:hAnsi="Arial" w:cs="Arial"/>
          <w:sz w:val="22"/>
          <w:szCs w:val="22"/>
        </w:rPr>
        <w:t xml:space="preserve">. Rezultati koje ostvaruju </w:t>
      </w:r>
      <w:proofErr w:type="spellStart"/>
      <w:r w:rsidRPr="006901F7">
        <w:rPr>
          <w:rFonts w:ascii="Arial" w:hAnsi="Arial" w:cs="Arial"/>
          <w:sz w:val="22"/>
          <w:szCs w:val="22"/>
        </w:rPr>
        <w:t>Adrisove</w:t>
      </w:r>
      <w:proofErr w:type="spellEnd"/>
      <w:r w:rsidRPr="006901F7">
        <w:rPr>
          <w:rFonts w:ascii="Arial" w:hAnsi="Arial" w:cs="Arial"/>
          <w:sz w:val="22"/>
          <w:szCs w:val="22"/>
        </w:rPr>
        <w:t xml:space="preserve"> tvrtke najbolja su potvrda učinkovitosti naše višegodišnje strategije ulaganja u dugoročne održive i rastuće poslove. Uz organski rast,  spremni smo i za nove akvizicije</w:t>
      </w:r>
      <w:r>
        <w:rPr>
          <w:rFonts w:ascii="Arial" w:hAnsi="Arial" w:cs="Arial"/>
          <w:sz w:val="22"/>
          <w:szCs w:val="22"/>
        </w:rPr>
        <w:t>, osobito</w:t>
      </w:r>
      <w:r w:rsidRPr="006901F7">
        <w:rPr>
          <w:rFonts w:ascii="Arial" w:hAnsi="Arial" w:cs="Arial"/>
          <w:sz w:val="22"/>
          <w:szCs w:val="22"/>
        </w:rPr>
        <w:t xml:space="preserve"> u poslovima kojima se bavimo.</w:t>
      </w:r>
    </w:p>
    <w:p w:rsidR="000720BC" w:rsidRPr="006901F7" w:rsidRDefault="000720BC" w:rsidP="000720BC">
      <w:pPr>
        <w:jc w:val="both"/>
        <w:rPr>
          <w:rFonts w:ascii="Arial" w:hAnsi="Arial" w:cs="Arial"/>
          <w:sz w:val="22"/>
          <w:szCs w:val="22"/>
        </w:rPr>
      </w:pPr>
    </w:p>
    <w:p w:rsidR="000720BC" w:rsidRPr="006901F7" w:rsidRDefault="000720BC" w:rsidP="000720BC">
      <w:pPr>
        <w:jc w:val="both"/>
        <w:rPr>
          <w:rFonts w:ascii="Arial" w:hAnsi="Arial" w:cs="Arial"/>
          <w:sz w:val="22"/>
          <w:szCs w:val="22"/>
        </w:rPr>
      </w:pPr>
    </w:p>
    <w:p w:rsidR="000720BC" w:rsidRDefault="000720BC" w:rsidP="000720BC">
      <w:pPr>
        <w:jc w:val="both"/>
        <w:rPr>
          <w:rFonts w:ascii="Arial Nova" w:hAnsi="Arial Nova"/>
          <w:sz w:val="22"/>
          <w:szCs w:val="22"/>
        </w:rPr>
      </w:pPr>
    </w:p>
    <w:p w:rsidR="000720BC" w:rsidRDefault="000720BC" w:rsidP="000720BC">
      <w:pPr>
        <w:jc w:val="both"/>
        <w:rPr>
          <w:rFonts w:ascii="Arial Nova" w:hAnsi="Arial Nova"/>
          <w:sz w:val="22"/>
          <w:szCs w:val="22"/>
        </w:rPr>
      </w:pPr>
    </w:p>
    <w:p w:rsidR="000720BC" w:rsidRDefault="000720BC" w:rsidP="000720BC">
      <w:pPr>
        <w:jc w:val="both"/>
        <w:rPr>
          <w:rFonts w:ascii="Arial Nova" w:hAnsi="Arial Nova"/>
          <w:sz w:val="22"/>
          <w:szCs w:val="22"/>
        </w:rPr>
      </w:pPr>
    </w:p>
    <w:p w:rsidR="000720BC" w:rsidRDefault="000720BC" w:rsidP="000720BC">
      <w:pPr>
        <w:jc w:val="both"/>
        <w:rPr>
          <w:rFonts w:ascii="Arial Nova" w:hAnsi="Arial Nova"/>
          <w:sz w:val="22"/>
          <w:szCs w:val="22"/>
        </w:rPr>
      </w:pPr>
    </w:p>
    <w:p w:rsidR="000720BC" w:rsidRDefault="000720BC" w:rsidP="000720BC">
      <w:pPr>
        <w:jc w:val="both"/>
        <w:rPr>
          <w:rFonts w:ascii="Arial Nova" w:hAnsi="Arial Nova"/>
          <w:sz w:val="22"/>
          <w:szCs w:val="22"/>
        </w:rPr>
      </w:pPr>
    </w:p>
    <w:p w:rsidR="000720BC" w:rsidRDefault="000720BC" w:rsidP="000720BC">
      <w:pPr>
        <w:jc w:val="both"/>
        <w:rPr>
          <w:rFonts w:ascii="Arial Nova" w:hAnsi="Arial Nova"/>
          <w:sz w:val="22"/>
          <w:szCs w:val="22"/>
        </w:rPr>
      </w:pPr>
    </w:p>
    <w:p w:rsidR="006665F7" w:rsidRDefault="006665F7"/>
    <w:sectPr w:rsidR="0066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BC"/>
    <w:rsid w:val="000720BC"/>
    <w:rsid w:val="0066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E9DD13B-C039-44DD-96FC-54788879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Adris grupa d.d.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Grubić</dc:creator>
  <cp:keywords/>
  <dc:description/>
  <cp:lastModifiedBy/>
  <cp:revision>1</cp:revision>
  <dcterms:created xsi:type="dcterms:W3CDTF">2017-07-27T09:26:00Z</dcterms:created>
</cp:coreProperties>
</file>